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AD1" w:rsidRPr="00DD5FC0" w:rsidRDefault="00D63AD1" w:rsidP="00D63AD1">
      <w:pPr>
        <w:jc w:val="center"/>
        <w:rPr>
          <w:b/>
          <w:sz w:val="22"/>
          <w:szCs w:val="22"/>
        </w:rPr>
      </w:pPr>
      <w:r w:rsidRPr="00DD5FC0">
        <w:rPr>
          <w:b/>
          <w:sz w:val="22"/>
          <w:szCs w:val="22"/>
        </w:rPr>
        <w:t xml:space="preserve">PENGARUH KONSEP DIRI SISWA TERHADAP PRESTASI </w:t>
      </w:r>
    </w:p>
    <w:p w:rsidR="00D63AD1" w:rsidRPr="00DD5FC0" w:rsidRDefault="00D63AD1" w:rsidP="00D63AD1">
      <w:pPr>
        <w:jc w:val="center"/>
        <w:rPr>
          <w:b/>
          <w:sz w:val="22"/>
          <w:szCs w:val="22"/>
        </w:rPr>
      </w:pPr>
      <w:r w:rsidRPr="00DD5FC0">
        <w:rPr>
          <w:b/>
          <w:sz w:val="22"/>
          <w:szCs w:val="22"/>
        </w:rPr>
        <w:t xml:space="preserve">BELAJAR PENDIDIKAN KEWARGANEGARAAN SISWA </w:t>
      </w:r>
    </w:p>
    <w:p w:rsidR="00D63AD1" w:rsidRPr="00DD5FC0" w:rsidRDefault="00D63AD1" w:rsidP="00D63AD1">
      <w:pPr>
        <w:jc w:val="center"/>
        <w:rPr>
          <w:b/>
          <w:sz w:val="22"/>
          <w:szCs w:val="22"/>
        </w:rPr>
      </w:pPr>
      <w:r w:rsidRPr="00DD5FC0">
        <w:rPr>
          <w:b/>
          <w:sz w:val="22"/>
          <w:szCs w:val="22"/>
        </w:rPr>
        <w:t xml:space="preserve">KELAS XI SMK SWASTA SATRIA BINJAI </w:t>
      </w:r>
    </w:p>
    <w:p w:rsidR="00D63AD1" w:rsidRPr="00DD5FC0" w:rsidRDefault="00D63AD1" w:rsidP="00D63AD1">
      <w:pPr>
        <w:jc w:val="center"/>
        <w:rPr>
          <w:b/>
          <w:sz w:val="22"/>
          <w:szCs w:val="22"/>
        </w:rPr>
      </w:pPr>
      <w:r w:rsidRPr="00DD5FC0">
        <w:rPr>
          <w:b/>
          <w:sz w:val="22"/>
          <w:szCs w:val="22"/>
        </w:rPr>
        <w:t>TAHUN PELAJARAN 2017/2018</w:t>
      </w:r>
    </w:p>
    <w:p w:rsidR="00D63AD1" w:rsidRPr="00DD5FC0" w:rsidRDefault="00D63AD1" w:rsidP="00D63AD1">
      <w:pPr>
        <w:jc w:val="center"/>
        <w:rPr>
          <w:b/>
          <w:sz w:val="22"/>
          <w:szCs w:val="22"/>
        </w:rPr>
      </w:pPr>
    </w:p>
    <w:p w:rsidR="00D63AD1" w:rsidRDefault="00D63AD1" w:rsidP="00D63AD1">
      <w:pPr>
        <w:jc w:val="center"/>
        <w:rPr>
          <w:b/>
        </w:rPr>
      </w:pPr>
    </w:p>
    <w:p w:rsidR="00D63AD1" w:rsidRPr="00A954A9" w:rsidRDefault="00D63AD1" w:rsidP="00D63AD1">
      <w:pPr>
        <w:pStyle w:val="NoSpacing"/>
        <w:jc w:val="center"/>
        <w:rPr>
          <w:rFonts w:ascii="Times New Roman" w:hAnsi="Times New Roman" w:cs="Times New Roman"/>
          <w:b/>
          <w:sz w:val="20"/>
        </w:rPr>
      </w:pPr>
      <w:r>
        <w:rPr>
          <w:rFonts w:ascii="Times New Roman" w:hAnsi="Times New Roman" w:cs="Times New Roman"/>
          <w:b/>
          <w:sz w:val="20"/>
        </w:rPr>
        <w:t>Dedi Hermawan Syahputra</w:t>
      </w:r>
    </w:p>
    <w:p w:rsidR="00D63AD1" w:rsidRPr="00A954A9" w:rsidRDefault="00D63AD1" w:rsidP="00D63AD1">
      <w:pPr>
        <w:jc w:val="center"/>
        <w:rPr>
          <w:b/>
          <w:sz w:val="20"/>
        </w:rPr>
      </w:pPr>
      <w:r w:rsidRPr="00A954A9">
        <w:rPr>
          <w:b/>
          <w:sz w:val="20"/>
        </w:rPr>
        <w:t>STKIP BUDIDAYA BINJAI</w:t>
      </w:r>
    </w:p>
    <w:p w:rsidR="00D63AD1" w:rsidRPr="00A954A9" w:rsidRDefault="00D63AD1" w:rsidP="00D63AD1">
      <w:pPr>
        <w:jc w:val="center"/>
        <w:rPr>
          <w:b/>
        </w:rPr>
      </w:pPr>
    </w:p>
    <w:p w:rsidR="00D63AD1" w:rsidRPr="00DD5FC0" w:rsidRDefault="00D63AD1" w:rsidP="00D63AD1">
      <w:pPr>
        <w:jc w:val="center"/>
        <w:rPr>
          <w:b/>
          <w:i/>
        </w:rPr>
      </w:pPr>
      <w:r w:rsidRPr="00DD5FC0">
        <w:rPr>
          <w:b/>
          <w:i/>
        </w:rPr>
        <w:t>Abstrak</w:t>
      </w:r>
    </w:p>
    <w:p w:rsidR="00D63AD1" w:rsidRPr="00DD5FC0" w:rsidRDefault="00D63AD1" w:rsidP="00D63AD1">
      <w:pPr>
        <w:jc w:val="center"/>
        <w:rPr>
          <w:b/>
        </w:rPr>
      </w:pPr>
    </w:p>
    <w:p w:rsidR="00D63AD1" w:rsidRPr="00DD5FC0" w:rsidRDefault="00D63AD1" w:rsidP="00D63AD1">
      <w:pPr>
        <w:jc w:val="both"/>
      </w:pPr>
      <w:proofErr w:type="gramStart"/>
      <w:r w:rsidRPr="00DD5FC0">
        <w:t>Penelitian ini dilakukan dengan tujuan untuk mengetahui Pengaruh Konsep Diri Siswa Terhadap Prestasi Belajar Pendidikan Kewarganegaraan Siswa Kelas XI SMK Swasta Satria Binjai Tahun Pelajaran 2017/2018.</w:t>
      </w:r>
      <w:proofErr w:type="gramEnd"/>
      <w:r w:rsidRPr="00DD5FC0">
        <w:t xml:space="preserve"> </w:t>
      </w:r>
      <w:proofErr w:type="gramStart"/>
      <w:r w:rsidRPr="00DD5FC0">
        <w:t>Jenis penelitian yang digunakan pada penelitian ini adalah penelitian eksperimen.</w:t>
      </w:r>
      <w:proofErr w:type="gramEnd"/>
      <w:r w:rsidRPr="00DD5FC0">
        <w:t xml:space="preserve"> </w:t>
      </w:r>
      <w:proofErr w:type="gramStart"/>
      <w:r w:rsidRPr="00DD5FC0">
        <w:t>Peneliti mengambil sampel sebanyak 20% dari masing-masing kelas secara acak, sehingga diperoleh jumlah sampel sebanyak 26 siswa.</w:t>
      </w:r>
      <w:proofErr w:type="gramEnd"/>
      <w:r w:rsidRPr="00DD5FC0">
        <w:t xml:space="preserve"> Pemahaman konsep diri siswa masih rendah, dapat dilihat dari perolehan nilai rata-rata pada hasil jawaban angket siswa sebesar 60</w:t>
      </w:r>
      <w:proofErr w:type="gramStart"/>
      <w:r w:rsidRPr="00DD5FC0">
        <w:t>,19</w:t>
      </w:r>
      <w:proofErr w:type="gramEnd"/>
      <w:r w:rsidRPr="00DD5FC0">
        <w:t xml:space="preserve">. </w:t>
      </w:r>
      <w:proofErr w:type="gramStart"/>
      <w:r w:rsidRPr="00DD5FC0">
        <w:t>Hal ini yang menjadi akbat dari rendahnya prestasi belajar PKn siswa setelah dilihat dari daftar nilai rata-rata ulangan harian siswa sebesar 70.</w:t>
      </w:r>
      <w:proofErr w:type="gramEnd"/>
      <w:r w:rsidRPr="00DD5FC0">
        <w:t xml:space="preserve"> Setelah siswa diberi pemahaman tentang konsep diri, perolehan nilai rata-rata pada hasil jawaban angket siswa meningkat sebesar 85</w:t>
      </w:r>
      <w:proofErr w:type="gramStart"/>
      <w:r w:rsidRPr="00DD5FC0">
        <w:t>,19</w:t>
      </w:r>
      <w:proofErr w:type="gramEnd"/>
      <w:r w:rsidRPr="00DD5FC0">
        <w:t xml:space="preserve">. </w:t>
      </w:r>
      <w:proofErr w:type="gramStart"/>
      <w:r w:rsidRPr="00DD5FC0">
        <w:t>Hal ini menunjukkan bahwa prestasi belajar siswa juga mengalami peningkatan setelah melihat nilai dari daftar nilai ulangan harian siswa yang diberikan guru PKn setelah penelitian ini selesai dilaksanakan dengan perolehan nilai rata-rata sebesar 80.</w:t>
      </w:r>
      <w:proofErr w:type="gramEnd"/>
      <w:r w:rsidRPr="00DD5FC0">
        <w:t xml:space="preserve"> </w:t>
      </w:r>
      <w:proofErr w:type="gramStart"/>
      <w:r w:rsidRPr="00DD5FC0">
        <w:t>Berdasarkan perhitungan yang dilakukan untuk mengetahui homogenitas data yang telah diperoleh, telah diketahui bahwa Fhitung &gt; Ftabel, sehingga dapat disimpulkan bahwa data yang diperoleh adalah homogen.</w:t>
      </w:r>
      <w:proofErr w:type="gramEnd"/>
      <w:r w:rsidRPr="00DD5FC0">
        <w:t xml:space="preserve"> </w:t>
      </w:r>
      <w:proofErr w:type="gramStart"/>
      <w:r w:rsidRPr="00DD5FC0">
        <w:t>Untuk menguji hipotesis pada penelitian ini, telah dilakukan perhitungan statistik dengan menggunakan rumus uji t dengan temuan bahwa nilai t</w:t>
      </w:r>
      <w:r w:rsidRPr="00DD5FC0">
        <w:rPr>
          <w:vertAlign w:val="subscript"/>
        </w:rPr>
        <w:t xml:space="preserve">hitung </w:t>
      </w:r>
      <w:r w:rsidRPr="00DD5FC0">
        <w:t>&gt; t</w:t>
      </w:r>
      <w:r w:rsidRPr="00DD5FC0">
        <w:rPr>
          <w:vertAlign w:val="subscript"/>
        </w:rPr>
        <w:t>tabel</w:t>
      </w:r>
      <w:r w:rsidRPr="00DD5FC0">
        <w:t>.</w:t>
      </w:r>
      <w:proofErr w:type="gramEnd"/>
      <w:r w:rsidRPr="00DD5FC0">
        <w:t xml:space="preserve"> </w:t>
      </w:r>
      <w:proofErr w:type="gramStart"/>
      <w:r w:rsidRPr="00DD5FC0">
        <w:t>Maka dapat dikatakan bahwa hipotesis kerja atau Ha diterima.</w:t>
      </w:r>
      <w:proofErr w:type="gramEnd"/>
      <w:r w:rsidRPr="00DD5FC0">
        <w:t xml:space="preserve"> </w:t>
      </w:r>
      <w:proofErr w:type="gramStart"/>
      <w:r w:rsidRPr="00DD5FC0">
        <w:t>Sehingga dapat disimpulkan bahwa “terdapat pengaruh konsep diri siswa terhadap prestasi belajar Pendidikan Kewarganegaraan siswa kelas XI SMK Swasta Satria Binjai tahun pelajaran 2017/2018.”</w:t>
      </w:r>
      <w:proofErr w:type="gramEnd"/>
    </w:p>
    <w:p w:rsidR="00D63AD1" w:rsidRPr="00DD5FC0" w:rsidRDefault="00D63AD1" w:rsidP="00D63AD1">
      <w:pPr>
        <w:jc w:val="both"/>
        <w:rPr>
          <w:i/>
        </w:rPr>
      </w:pPr>
      <w:proofErr w:type="gramStart"/>
      <w:r>
        <w:rPr>
          <w:i/>
        </w:rPr>
        <w:t>kata</w:t>
      </w:r>
      <w:proofErr w:type="gramEnd"/>
      <w:r>
        <w:rPr>
          <w:i/>
        </w:rPr>
        <w:t xml:space="preserve"> kunci : konsep diri</w:t>
      </w:r>
      <w:r>
        <w:rPr>
          <w:i/>
          <w:lang w:val="id-ID"/>
        </w:rPr>
        <w:t xml:space="preserve">, </w:t>
      </w:r>
      <w:r>
        <w:rPr>
          <w:i/>
        </w:rPr>
        <w:t>prestasi belajar siswa</w:t>
      </w:r>
      <w:r>
        <w:rPr>
          <w:i/>
          <w:lang w:val="id-ID"/>
        </w:rPr>
        <w:t xml:space="preserve">, </w:t>
      </w:r>
      <w:r w:rsidRPr="00DD5FC0">
        <w:rPr>
          <w:i/>
        </w:rPr>
        <w:t xml:space="preserve">belajar </w:t>
      </w:r>
      <w:r>
        <w:rPr>
          <w:i/>
        </w:rPr>
        <w:t>P</w:t>
      </w:r>
      <w:r>
        <w:rPr>
          <w:i/>
          <w:lang w:val="id-ID"/>
        </w:rPr>
        <w:t>K</w:t>
      </w:r>
      <w:r w:rsidRPr="00DD5FC0">
        <w:rPr>
          <w:i/>
        </w:rPr>
        <w:t>n siswa</w:t>
      </w:r>
    </w:p>
    <w:p w:rsidR="00D63AD1" w:rsidRDefault="00D63AD1" w:rsidP="00D63AD1">
      <w:pPr>
        <w:jc w:val="both"/>
        <w:rPr>
          <w:lang w:val="id-ID"/>
        </w:rPr>
      </w:pPr>
    </w:p>
    <w:p w:rsidR="00D63AD1" w:rsidRPr="00DD5FC0" w:rsidRDefault="00D63AD1" w:rsidP="00D63AD1">
      <w:pPr>
        <w:jc w:val="both"/>
        <w:rPr>
          <w:lang w:val="id-ID"/>
        </w:rPr>
        <w:sectPr w:rsidR="00D63AD1" w:rsidRPr="00DD5FC0" w:rsidSect="00DD5FC0">
          <w:footerReference w:type="default" r:id="rId6"/>
          <w:footerReference w:type="first" r:id="rId7"/>
          <w:pgSz w:w="11906" w:h="16838" w:code="9"/>
          <w:pgMar w:top="1985" w:right="1134" w:bottom="1985" w:left="1985" w:header="1418" w:footer="851" w:gutter="0"/>
          <w:pgNumType w:start="0"/>
          <w:cols w:space="708"/>
          <w:titlePg/>
          <w:docGrid w:linePitch="360"/>
        </w:sectPr>
      </w:pPr>
    </w:p>
    <w:p w:rsidR="00D63AD1" w:rsidRDefault="00D63AD1" w:rsidP="00D63AD1">
      <w:pPr>
        <w:pStyle w:val="ListParagraph"/>
        <w:numPr>
          <w:ilvl w:val="2"/>
          <w:numId w:val="1"/>
        </w:numPr>
        <w:spacing w:after="0" w:line="360" w:lineRule="auto"/>
        <w:rPr>
          <w:rFonts w:ascii="Times New Roman" w:hAnsi="Times New Roman" w:cs="Times New Roman"/>
          <w:b/>
        </w:rPr>
      </w:pPr>
      <w:r w:rsidRPr="00DD5FC0">
        <w:rPr>
          <w:rFonts w:ascii="Times New Roman" w:hAnsi="Times New Roman" w:cs="Times New Roman"/>
          <w:b/>
        </w:rPr>
        <w:lastRenderedPageBreak/>
        <w:t>PENDAHULUAN</w:t>
      </w:r>
    </w:p>
    <w:p w:rsidR="00D63AD1" w:rsidRDefault="00D63AD1" w:rsidP="00D63AD1">
      <w:pPr>
        <w:spacing w:line="360" w:lineRule="auto"/>
        <w:ind w:left="360" w:firstLine="720"/>
        <w:jc w:val="both"/>
        <w:rPr>
          <w:rFonts w:eastAsia="Times New Roman"/>
          <w:lang w:val="id-ID"/>
        </w:rPr>
      </w:pPr>
      <w:r w:rsidRPr="00DD5FC0">
        <w:rPr>
          <w:rFonts w:eastAsia="Times New Roman"/>
        </w:rPr>
        <w:t xml:space="preserve">Dalam era globalisasi ini, bangsa </w:t>
      </w:r>
      <w:proofErr w:type="gramStart"/>
      <w:r w:rsidRPr="00DD5FC0">
        <w:rPr>
          <w:rFonts w:eastAsia="Times New Roman"/>
        </w:rPr>
        <w:t>indonesia</w:t>
      </w:r>
      <w:proofErr w:type="gramEnd"/>
      <w:r w:rsidRPr="00DD5FC0">
        <w:rPr>
          <w:rFonts w:eastAsia="Times New Roman"/>
        </w:rPr>
        <w:t xml:space="preserve"> terus melakukan pembangunan di segala bidang. Ditengah banyaknya cobaan yang dalami, bangsa </w:t>
      </w:r>
      <w:proofErr w:type="gramStart"/>
      <w:r w:rsidRPr="00DD5FC0">
        <w:rPr>
          <w:rFonts w:eastAsia="Times New Roman"/>
        </w:rPr>
        <w:t>indonesia</w:t>
      </w:r>
      <w:proofErr w:type="gramEnd"/>
      <w:r w:rsidRPr="00DD5FC0">
        <w:rPr>
          <w:rFonts w:eastAsia="Times New Roman"/>
        </w:rPr>
        <w:t xml:space="preserve"> berusaha untuk meningkatkan kualitas setiap individu melalui pendidikan secara langsung atau tidak langsung. Menurut Muhibin Syah, “</w:t>
      </w:r>
      <w:proofErr w:type="gramStart"/>
      <w:r w:rsidRPr="00DD5FC0">
        <w:rPr>
          <w:rFonts w:eastAsia="Times New Roman"/>
        </w:rPr>
        <w:t>pendidikan  dapat</w:t>
      </w:r>
      <w:proofErr w:type="gramEnd"/>
      <w:r w:rsidRPr="00DD5FC0">
        <w:rPr>
          <w:rFonts w:eastAsia="Times New Roman"/>
        </w:rPr>
        <w:t xml:space="preserve"> diartikan sebagai sebuah  proses dengan metode-metode tertentu sehingga siswa memperoleh pengetahuan, pemahaman, dan cara  bertingkah laku yang sesuai dengan kebutuhan”.</w:t>
      </w:r>
    </w:p>
    <w:p w:rsidR="00D63AD1" w:rsidRDefault="00D63AD1" w:rsidP="00D63AD1">
      <w:pPr>
        <w:spacing w:line="360" w:lineRule="auto"/>
        <w:ind w:left="360" w:firstLine="720"/>
        <w:jc w:val="both"/>
        <w:rPr>
          <w:sz w:val="22"/>
          <w:szCs w:val="22"/>
          <w:lang w:val="id-ID"/>
        </w:rPr>
      </w:pPr>
      <w:proofErr w:type="gramStart"/>
      <w:r w:rsidRPr="00DD5FC0">
        <w:rPr>
          <w:sz w:val="22"/>
          <w:szCs w:val="22"/>
        </w:rPr>
        <w:t>Pendidikan adalah suatu kekuatan yang dinamis dalam kehidupan setiap individu, yang mempengaruhi perkembangan fisik, mental, sosial, dan etisnya.</w:t>
      </w:r>
      <w:proofErr w:type="gramEnd"/>
      <w:r w:rsidRPr="00DD5FC0">
        <w:rPr>
          <w:sz w:val="22"/>
          <w:szCs w:val="22"/>
        </w:rPr>
        <w:t xml:space="preserve"> Dengan kata </w:t>
      </w:r>
      <w:proofErr w:type="gramStart"/>
      <w:r w:rsidRPr="00DD5FC0">
        <w:rPr>
          <w:sz w:val="22"/>
          <w:szCs w:val="22"/>
        </w:rPr>
        <w:t>lain</w:t>
      </w:r>
      <w:proofErr w:type="gramEnd"/>
      <w:r w:rsidRPr="00DD5FC0">
        <w:rPr>
          <w:sz w:val="22"/>
          <w:szCs w:val="22"/>
        </w:rPr>
        <w:t xml:space="preserve">, pendidikan </w:t>
      </w:r>
      <w:r w:rsidRPr="00DD5FC0">
        <w:rPr>
          <w:sz w:val="22"/>
          <w:szCs w:val="22"/>
        </w:rPr>
        <w:lastRenderedPageBreak/>
        <w:t>merupakan suatu kekuatan yang dinamis dalam mempengaruhi seluruh aspek kehidupan setiap individu.</w:t>
      </w:r>
    </w:p>
    <w:p w:rsidR="00D63AD1" w:rsidRDefault="00D63AD1" w:rsidP="00D63AD1">
      <w:pPr>
        <w:spacing w:line="360" w:lineRule="auto"/>
        <w:ind w:left="360" w:firstLine="720"/>
        <w:jc w:val="both"/>
        <w:rPr>
          <w:sz w:val="22"/>
          <w:szCs w:val="22"/>
          <w:lang w:val="id-ID"/>
        </w:rPr>
      </w:pPr>
      <w:proofErr w:type="gramStart"/>
      <w:r w:rsidRPr="00DD5FC0">
        <w:rPr>
          <w:sz w:val="22"/>
          <w:szCs w:val="22"/>
        </w:rPr>
        <w:t>Mengingat peran pendididkan dalam usaha membina dan membentuk manusia yang berkualitas tinggi, masalah mutu pendidikan menjadi pusat perhatian yang menyebabkan hingga saat ini berbagai lapisan masyarakat selalu membicarakan mutu pendidikan baik pada tingkat dasar, menengah, maupun tingkat pendidikan tinggi.</w:t>
      </w:r>
      <w:proofErr w:type="gramEnd"/>
    </w:p>
    <w:p w:rsidR="00D63AD1" w:rsidRDefault="00D63AD1" w:rsidP="00D63AD1">
      <w:pPr>
        <w:spacing w:line="360" w:lineRule="auto"/>
        <w:ind w:left="360" w:firstLine="720"/>
        <w:jc w:val="both"/>
        <w:rPr>
          <w:sz w:val="22"/>
          <w:szCs w:val="22"/>
          <w:lang w:val="id-ID"/>
        </w:rPr>
      </w:pPr>
      <w:r w:rsidRPr="00DD5FC0">
        <w:rPr>
          <w:sz w:val="22"/>
          <w:szCs w:val="22"/>
        </w:rPr>
        <w:t>Dapat dikemukakan bahwa pendidikan adalah suatu proses pengembangan diri individu dan kepribadian seorang yang dilakukan secara sadar dan penuh tanggung jawab untuk dapat meningkatkan pengetahuan, keterampilan dan sikap serta nilai-nilai sehingga mampu menyesuaikan diri dengan lingkungannya.</w:t>
      </w:r>
    </w:p>
    <w:p w:rsidR="00D63AD1" w:rsidRDefault="00D63AD1" w:rsidP="00D63AD1">
      <w:pPr>
        <w:spacing w:line="360" w:lineRule="auto"/>
        <w:ind w:left="360" w:firstLine="720"/>
        <w:jc w:val="both"/>
        <w:rPr>
          <w:sz w:val="22"/>
          <w:szCs w:val="22"/>
          <w:lang w:val="id-ID"/>
        </w:rPr>
      </w:pPr>
      <w:proofErr w:type="gramStart"/>
      <w:r w:rsidRPr="00DD5FC0">
        <w:rPr>
          <w:sz w:val="22"/>
          <w:szCs w:val="22"/>
        </w:rPr>
        <w:t>Dari uraian di atas dapat diartikan bahwa pendidikan itu adalah usaha membimbing individu untuk meningkatkan kepribadian dengan jalan membina potensi-potensi yang ada yaitu berupa pengetahuan, keterampilan dan sikap.</w:t>
      </w:r>
      <w:proofErr w:type="gramEnd"/>
      <w:r w:rsidRPr="00DD5FC0">
        <w:rPr>
          <w:sz w:val="22"/>
          <w:szCs w:val="22"/>
        </w:rPr>
        <w:t xml:space="preserve"> Pendidikan adalah proses dimana pengalaman atau informasi diperoleh sebagai hasil dari proses belajar. </w:t>
      </w:r>
      <w:proofErr w:type="gramStart"/>
      <w:r w:rsidRPr="00DD5FC0">
        <w:rPr>
          <w:sz w:val="22"/>
          <w:szCs w:val="22"/>
        </w:rPr>
        <w:t>Pendidikan mencakup pengalaman, pengertian dan penyesuaian diri kepada pihak terdidik terhadap rangsangan yang diberikan kepadanya, menuju ke arah pertumbuhan dan perkembangan.</w:t>
      </w:r>
      <w:proofErr w:type="gramEnd"/>
    </w:p>
    <w:p w:rsidR="00D63AD1" w:rsidRDefault="00D63AD1" w:rsidP="00D63AD1">
      <w:pPr>
        <w:spacing w:line="360" w:lineRule="auto"/>
        <w:ind w:left="360" w:firstLine="720"/>
        <w:jc w:val="both"/>
        <w:rPr>
          <w:sz w:val="22"/>
          <w:szCs w:val="22"/>
          <w:lang w:val="id-ID"/>
        </w:rPr>
      </w:pPr>
      <w:proofErr w:type="gramStart"/>
      <w:r w:rsidRPr="00DD5FC0">
        <w:rPr>
          <w:sz w:val="22"/>
          <w:szCs w:val="22"/>
        </w:rPr>
        <w:t>Pendidikan dalam prakteknya terwujud dalam bentuk lembaga-lembaga seperti lembaga pendidikan formal yakni sekolah, lembaga pendidikan masyarakat yakni organisasi kemasyarakatan dan pendidikan keluarga seperti yang ditetapkan dalam Sistem Pendidikan Nasional.</w:t>
      </w:r>
      <w:proofErr w:type="gramEnd"/>
      <w:r w:rsidRPr="00DD5FC0">
        <w:rPr>
          <w:sz w:val="22"/>
          <w:szCs w:val="22"/>
        </w:rPr>
        <w:t xml:space="preserve"> </w:t>
      </w:r>
      <w:proofErr w:type="gramStart"/>
      <w:r w:rsidRPr="00DD5FC0">
        <w:rPr>
          <w:sz w:val="22"/>
          <w:szCs w:val="22"/>
        </w:rPr>
        <w:t>Pendidikan menjadi tanggung jawab bersama keluarga, masyarakat dan pemerintah.</w:t>
      </w:r>
      <w:proofErr w:type="gramEnd"/>
    </w:p>
    <w:p w:rsidR="00D63AD1" w:rsidRDefault="00D63AD1" w:rsidP="00D63AD1">
      <w:pPr>
        <w:spacing w:line="360" w:lineRule="auto"/>
        <w:ind w:left="360" w:firstLine="720"/>
        <w:jc w:val="both"/>
        <w:rPr>
          <w:sz w:val="22"/>
          <w:szCs w:val="22"/>
          <w:lang w:val="id-ID"/>
        </w:rPr>
      </w:pPr>
      <w:r w:rsidRPr="00DD5FC0">
        <w:rPr>
          <w:sz w:val="22"/>
          <w:szCs w:val="22"/>
        </w:rPr>
        <w:t xml:space="preserve">Pendidikan yang di laksanakan di sekolah adalah melalui proses belajar mengajar, dimana guru membimbing aktivitas siswa sehingga terjadi perubahan pada diri anak yang meliputi pengetahuan (cognitif), sikap (effektif) dan keterampilan (psykomotor). Agar tujuan proses belajar mengajar dapat tercapai maka pengajaran disusun sedemikian rupa sehingga terdapat hubungan yang optimal dari berbagai aspek lingkungan belajar. </w:t>
      </w:r>
      <w:proofErr w:type="gramStart"/>
      <w:r w:rsidRPr="00DD5FC0">
        <w:rPr>
          <w:sz w:val="22"/>
          <w:szCs w:val="22"/>
        </w:rPr>
        <w:t>Dalam hal ini perlu pemilihan metode mengajar, jenis dan isi bahan pengajaran serta media yang digunakan.</w:t>
      </w:r>
      <w:proofErr w:type="gramEnd"/>
    </w:p>
    <w:p w:rsidR="00D63AD1" w:rsidRDefault="00D63AD1" w:rsidP="00D63AD1">
      <w:pPr>
        <w:spacing w:line="360" w:lineRule="auto"/>
        <w:ind w:left="360" w:firstLine="720"/>
        <w:jc w:val="both"/>
        <w:rPr>
          <w:sz w:val="22"/>
          <w:szCs w:val="22"/>
          <w:lang w:val="id-ID"/>
        </w:rPr>
      </w:pPr>
      <w:r w:rsidRPr="00DD5FC0">
        <w:rPr>
          <w:sz w:val="22"/>
          <w:szCs w:val="22"/>
        </w:rPr>
        <w:t xml:space="preserve">Setelah proses belajar mengajar selesai, diadakan evaluasi untuk mengukur hasil pemahama siswa terhadap materi pelajaran. Hal ini dilaksanakan untuk memberikan umpan balik pada siswa mengenai proses belajar mengajar yang telah berlangsung. Hasil belajar mengajar ini </w:t>
      </w:r>
      <w:proofErr w:type="gramStart"/>
      <w:r w:rsidRPr="00DD5FC0">
        <w:rPr>
          <w:sz w:val="22"/>
          <w:szCs w:val="22"/>
        </w:rPr>
        <w:t>akan</w:t>
      </w:r>
      <w:proofErr w:type="gramEnd"/>
      <w:r w:rsidRPr="00DD5FC0">
        <w:rPr>
          <w:sz w:val="22"/>
          <w:szCs w:val="22"/>
        </w:rPr>
        <w:t xml:space="preserve"> tergambar pada prestasi belajar siswa.</w:t>
      </w:r>
    </w:p>
    <w:p w:rsidR="00D63AD1" w:rsidRDefault="00D63AD1" w:rsidP="00D63AD1">
      <w:pPr>
        <w:spacing w:line="360" w:lineRule="auto"/>
        <w:ind w:left="360" w:firstLine="720"/>
        <w:jc w:val="both"/>
        <w:rPr>
          <w:sz w:val="22"/>
          <w:szCs w:val="22"/>
          <w:lang w:val="id-ID"/>
        </w:rPr>
      </w:pPr>
      <w:r w:rsidRPr="00DD5FC0">
        <w:rPr>
          <w:sz w:val="22"/>
          <w:szCs w:val="22"/>
        </w:rPr>
        <w:t>Menurut W.S Winkel bahwa: “Proses belajar pada pelajar menghasilkan perubahan-perubahan dalam bidang pengetahuan, keterampilan dan sikap yang tampak dalam prestasi yang dihasilkan terhadap pertanyaan/persoalan/tugas yang diberikan oleh pengajar.”</w:t>
      </w:r>
    </w:p>
    <w:p w:rsidR="00D63AD1" w:rsidRDefault="00D63AD1" w:rsidP="00D63AD1">
      <w:pPr>
        <w:spacing w:line="360" w:lineRule="auto"/>
        <w:ind w:left="360" w:firstLine="720"/>
        <w:jc w:val="both"/>
        <w:rPr>
          <w:sz w:val="22"/>
          <w:szCs w:val="22"/>
          <w:lang w:val="id-ID"/>
        </w:rPr>
      </w:pPr>
      <w:proofErr w:type="gramStart"/>
      <w:r w:rsidRPr="00DD5FC0">
        <w:rPr>
          <w:sz w:val="22"/>
          <w:szCs w:val="22"/>
        </w:rPr>
        <w:lastRenderedPageBreak/>
        <w:t>Berkenaan dengan hasil belajar, hasil pengukuran dan penilaian (evaluasi) pendidikan tidak hanya berguna untuk mengetahui penguasaan siswa atas berbagai hal yang pernah diberikan gambaran tentang pencapaian program-program pendidikan secara lebih menyeluruh.</w:t>
      </w:r>
      <w:proofErr w:type="gramEnd"/>
      <w:r w:rsidRPr="00DD5FC0">
        <w:rPr>
          <w:sz w:val="22"/>
          <w:szCs w:val="22"/>
        </w:rPr>
        <w:t xml:space="preserve"> Selanjutnya informasi tentang hasil belajar ini dapat dipakai untuk menetapkan kenaikan kelas/tingkat, </w:t>
      </w:r>
      <w:proofErr w:type="gramStart"/>
      <w:r w:rsidRPr="00DD5FC0">
        <w:rPr>
          <w:sz w:val="22"/>
          <w:szCs w:val="22"/>
        </w:rPr>
        <w:t>lulus</w:t>
      </w:r>
      <w:proofErr w:type="gramEnd"/>
      <w:r w:rsidRPr="00DD5FC0">
        <w:rPr>
          <w:sz w:val="22"/>
          <w:szCs w:val="22"/>
        </w:rPr>
        <w:t xml:space="preserve"> dan tidak lulus. Dengan kata lain, hasil proses belajar mengajar </w:t>
      </w:r>
      <w:proofErr w:type="gramStart"/>
      <w:r w:rsidRPr="00DD5FC0">
        <w:rPr>
          <w:sz w:val="22"/>
          <w:szCs w:val="22"/>
        </w:rPr>
        <w:t>akan</w:t>
      </w:r>
      <w:proofErr w:type="gramEnd"/>
      <w:r w:rsidRPr="00DD5FC0">
        <w:rPr>
          <w:sz w:val="22"/>
          <w:szCs w:val="22"/>
        </w:rPr>
        <w:t xml:space="preserve"> tampak pada prestasi belajar siswa dan prestasi inilah yang merupakan gambaran bagi keberhasilan atau kelulusan siswa.</w:t>
      </w:r>
    </w:p>
    <w:p w:rsidR="00D63AD1" w:rsidRDefault="00D63AD1" w:rsidP="00D63AD1">
      <w:pPr>
        <w:spacing w:line="360" w:lineRule="auto"/>
        <w:ind w:left="360" w:firstLine="720"/>
        <w:jc w:val="both"/>
        <w:rPr>
          <w:sz w:val="22"/>
          <w:szCs w:val="22"/>
          <w:lang w:val="id-ID"/>
        </w:rPr>
      </w:pPr>
      <w:r w:rsidRPr="00DD5FC0">
        <w:rPr>
          <w:sz w:val="22"/>
          <w:szCs w:val="22"/>
        </w:rPr>
        <w:t xml:space="preserve">Menurut Oemar Hamalik, “tanggung jawab belajar terletak dalam diri saudara, siapakah yang belajar dan siapakah yang bertanggung jawab atas berhasil atau gagalnya kegiatan belajar itu? </w:t>
      </w:r>
      <w:proofErr w:type="gramStart"/>
      <w:r w:rsidRPr="00DD5FC0">
        <w:rPr>
          <w:sz w:val="22"/>
          <w:szCs w:val="22"/>
        </w:rPr>
        <w:t>Maka jawaban dari pertanyaan itu adalah bahwa saudara sendirilah yang bertanggung jawab untuk melakukannya”.</w:t>
      </w:r>
      <w:proofErr w:type="gramEnd"/>
    </w:p>
    <w:p w:rsidR="00D63AD1" w:rsidRDefault="00D63AD1" w:rsidP="00D63AD1">
      <w:pPr>
        <w:spacing w:line="360" w:lineRule="auto"/>
        <w:ind w:left="360" w:firstLine="720"/>
        <w:jc w:val="both"/>
        <w:rPr>
          <w:sz w:val="22"/>
          <w:szCs w:val="22"/>
          <w:lang w:val="id-ID"/>
        </w:rPr>
      </w:pPr>
      <w:proofErr w:type="gramStart"/>
      <w:r w:rsidRPr="00DD5FC0">
        <w:rPr>
          <w:sz w:val="22"/>
          <w:szCs w:val="22"/>
        </w:rPr>
        <w:t>Dari uraian di atas jelaslah keberhasilan siswa bergantung kepada usaha siswa itu sendiri dalam melakukan kegiatan belajarnya.</w:t>
      </w:r>
      <w:proofErr w:type="gramEnd"/>
      <w:r w:rsidRPr="00DD5FC0">
        <w:rPr>
          <w:sz w:val="22"/>
          <w:szCs w:val="22"/>
        </w:rPr>
        <w:t xml:space="preserve"> Hal ini dapat kita lihat dari siswa-siswa yang di ajar/di didik di suatu sekolah yang </w:t>
      </w:r>
      <w:proofErr w:type="gramStart"/>
      <w:r w:rsidRPr="00DD5FC0">
        <w:rPr>
          <w:sz w:val="22"/>
          <w:szCs w:val="22"/>
        </w:rPr>
        <w:t>sama</w:t>
      </w:r>
      <w:proofErr w:type="gramEnd"/>
      <w:r w:rsidRPr="00DD5FC0">
        <w:rPr>
          <w:sz w:val="22"/>
          <w:szCs w:val="22"/>
        </w:rPr>
        <w:t>, mempunyai prestasi belajar tidak sama (berbeda).</w:t>
      </w:r>
    </w:p>
    <w:p w:rsidR="00D63AD1" w:rsidRPr="00DD5FC0" w:rsidRDefault="00D63AD1" w:rsidP="00D63AD1">
      <w:pPr>
        <w:spacing w:line="360" w:lineRule="auto"/>
        <w:ind w:left="360" w:firstLine="720"/>
        <w:jc w:val="both"/>
        <w:rPr>
          <w:rFonts w:eastAsiaTheme="minorHAnsi"/>
          <w:b/>
        </w:rPr>
      </w:pPr>
      <w:proofErr w:type="gramStart"/>
      <w:r w:rsidRPr="00DD5FC0">
        <w:rPr>
          <w:sz w:val="22"/>
          <w:szCs w:val="22"/>
        </w:rPr>
        <w:t>Banyak faktor yang dapat mempengaruhi siswa sehingga prestasi yang dicapai siswa tidak sesuai dengan yang diharapkan.</w:t>
      </w:r>
      <w:proofErr w:type="gramEnd"/>
      <w:r w:rsidRPr="00DD5FC0">
        <w:rPr>
          <w:sz w:val="22"/>
          <w:szCs w:val="22"/>
        </w:rPr>
        <w:t xml:space="preserve"> Faktor-faktor tersebut dapat dibagi dalam dua hal yaitu:</w:t>
      </w:r>
    </w:p>
    <w:p w:rsidR="00D63AD1" w:rsidRPr="00DD5FC0" w:rsidRDefault="00D63AD1" w:rsidP="00D63AD1">
      <w:pPr>
        <w:pStyle w:val="ListParagraph"/>
        <w:numPr>
          <w:ilvl w:val="0"/>
          <w:numId w:val="2"/>
        </w:numPr>
        <w:spacing w:after="0" w:line="360" w:lineRule="auto"/>
        <w:jc w:val="both"/>
        <w:rPr>
          <w:rFonts w:ascii="Times New Roman" w:hAnsi="Times New Roman" w:cs="Times New Roman"/>
        </w:rPr>
      </w:pPr>
      <w:r w:rsidRPr="00DD5FC0">
        <w:rPr>
          <w:rFonts w:ascii="Times New Roman" w:hAnsi="Times New Roman" w:cs="Times New Roman"/>
        </w:rPr>
        <w:t>Faktor dari luar (eksternal) yang secara umum dikelompokkan menjadi tiga bagian, yaitu keluarga, sekolah dan masyarakat.</w:t>
      </w:r>
    </w:p>
    <w:p w:rsidR="00D63AD1" w:rsidRPr="00DD5FC0" w:rsidRDefault="00D63AD1" w:rsidP="00D63AD1">
      <w:pPr>
        <w:pStyle w:val="ListParagraph"/>
        <w:numPr>
          <w:ilvl w:val="0"/>
          <w:numId w:val="2"/>
        </w:numPr>
        <w:spacing w:after="0" w:line="360" w:lineRule="auto"/>
        <w:jc w:val="both"/>
        <w:rPr>
          <w:rFonts w:ascii="Times New Roman" w:hAnsi="Times New Roman" w:cs="Times New Roman"/>
        </w:rPr>
      </w:pPr>
      <w:r w:rsidRPr="00DD5FC0">
        <w:rPr>
          <w:rFonts w:ascii="Times New Roman" w:hAnsi="Times New Roman" w:cs="Times New Roman"/>
        </w:rPr>
        <w:t>Faktor dalam diri (internal) misalnya: keadaan fisik, intelegensi, motivasi, bakat, miant, emosi, dan sosial.</w:t>
      </w:r>
    </w:p>
    <w:p w:rsidR="00D63AD1" w:rsidRDefault="00D63AD1" w:rsidP="00D63AD1">
      <w:pPr>
        <w:spacing w:line="360" w:lineRule="auto"/>
        <w:ind w:left="360" w:firstLine="720"/>
        <w:jc w:val="both"/>
        <w:rPr>
          <w:sz w:val="22"/>
          <w:szCs w:val="22"/>
          <w:lang w:val="id-ID"/>
        </w:rPr>
      </w:pPr>
      <w:r w:rsidRPr="00DD5FC0">
        <w:rPr>
          <w:sz w:val="22"/>
          <w:szCs w:val="22"/>
        </w:rPr>
        <w:t xml:space="preserve">Dengan meninjau faktor internal sebagai penyebab rendahnya prestasi belajar, maka perlu diperhatikan karakteristik siswa dalam proses belajar mengajar. Dengan perkataan </w:t>
      </w:r>
      <w:proofErr w:type="gramStart"/>
      <w:r w:rsidRPr="00DD5FC0">
        <w:rPr>
          <w:sz w:val="22"/>
          <w:szCs w:val="22"/>
        </w:rPr>
        <w:t>lain</w:t>
      </w:r>
      <w:proofErr w:type="gramEnd"/>
      <w:r w:rsidRPr="00DD5FC0">
        <w:rPr>
          <w:sz w:val="22"/>
          <w:szCs w:val="22"/>
        </w:rPr>
        <w:t xml:space="preserve">, bahwa ada siswa yang rajin belajar, tetapi prestasi belajarnya rendah. </w:t>
      </w:r>
      <w:proofErr w:type="gramStart"/>
      <w:r w:rsidRPr="00DD5FC0">
        <w:rPr>
          <w:sz w:val="22"/>
          <w:szCs w:val="22"/>
        </w:rPr>
        <w:t>Padahal siswa tersebut memiliki fasilitas belajar yang memadai, lingkungan belajar cukup tenang, sehat jasmani maupun rohani.</w:t>
      </w:r>
      <w:proofErr w:type="gramEnd"/>
      <w:r w:rsidRPr="00DD5FC0">
        <w:rPr>
          <w:sz w:val="22"/>
          <w:szCs w:val="22"/>
        </w:rPr>
        <w:t xml:space="preserve"> </w:t>
      </w:r>
      <w:proofErr w:type="gramStart"/>
      <w:r w:rsidRPr="00DD5FC0">
        <w:rPr>
          <w:sz w:val="22"/>
          <w:szCs w:val="22"/>
        </w:rPr>
        <w:t>Sehingga timbul pertanyaan, apakah yang menyebabkan prestasi belajar siswa tersebut rendah?</w:t>
      </w:r>
      <w:proofErr w:type="gramEnd"/>
      <w:r w:rsidRPr="00DD5FC0">
        <w:rPr>
          <w:sz w:val="22"/>
          <w:szCs w:val="22"/>
        </w:rPr>
        <w:t xml:space="preserve"> </w:t>
      </w:r>
      <w:proofErr w:type="gramStart"/>
      <w:r w:rsidRPr="00DD5FC0">
        <w:rPr>
          <w:sz w:val="22"/>
          <w:szCs w:val="22"/>
        </w:rPr>
        <w:t>Apakah ada hubungannya dengan konsep diri siswa tersebut?</w:t>
      </w:r>
      <w:proofErr w:type="gramEnd"/>
    </w:p>
    <w:p w:rsidR="00D63AD1" w:rsidRPr="00DD5FC0" w:rsidRDefault="00D63AD1" w:rsidP="00D63AD1">
      <w:pPr>
        <w:spacing w:line="360" w:lineRule="auto"/>
        <w:ind w:left="360" w:firstLine="720"/>
        <w:jc w:val="both"/>
        <w:rPr>
          <w:sz w:val="22"/>
          <w:szCs w:val="22"/>
        </w:rPr>
      </w:pPr>
      <w:proofErr w:type="gramStart"/>
      <w:r w:rsidRPr="00DD5FC0">
        <w:rPr>
          <w:sz w:val="22"/>
          <w:szCs w:val="22"/>
        </w:rPr>
        <w:t>Dengan latar belakang ini penulis merasa tertarik dan berkeinginan untuk mengadakan penelitian tentang Pengaruh Konsep Diri Siswa Terhadap Prestasi Belajar Pendidikan Kewarganegaraan Siswa Kelas XI SMK Swasta Satria Binjai Tahun Pelajaran 2017/2018.</w:t>
      </w:r>
      <w:proofErr w:type="gramEnd"/>
    </w:p>
    <w:p w:rsidR="00D63AD1" w:rsidRPr="00DD5FC0" w:rsidRDefault="00D63AD1" w:rsidP="00D63AD1">
      <w:pPr>
        <w:spacing w:line="360" w:lineRule="auto"/>
        <w:ind w:firstLine="709"/>
        <w:jc w:val="both"/>
        <w:rPr>
          <w:sz w:val="22"/>
          <w:szCs w:val="22"/>
        </w:rPr>
      </w:pPr>
    </w:p>
    <w:p w:rsidR="00D63AD1" w:rsidRPr="00DD5FC0" w:rsidRDefault="00D63AD1" w:rsidP="00D63AD1">
      <w:pPr>
        <w:pStyle w:val="ListParagraph"/>
        <w:numPr>
          <w:ilvl w:val="2"/>
          <w:numId w:val="1"/>
        </w:numPr>
        <w:spacing w:after="0" w:line="360" w:lineRule="auto"/>
        <w:rPr>
          <w:rFonts w:ascii="Times New Roman" w:hAnsi="Times New Roman" w:cs="Times New Roman"/>
          <w:b/>
        </w:rPr>
      </w:pPr>
      <w:r w:rsidRPr="00DD5FC0">
        <w:rPr>
          <w:rFonts w:ascii="Times New Roman" w:hAnsi="Times New Roman" w:cs="Times New Roman"/>
          <w:b/>
        </w:rPr>
        <w:t>METODOLOGI PENELITIAN</w:t>
      </w:r>
    </w:p>
    <w:p w:rsidR="00D63AD1" w:rsidRDefault="00D63AD1" w:rsidP="00D63AD1">
      <w:pPr>
        <w:spacing w:line="360" w:lineRule="auto"/>
        <w:ind w:left="360" w:firstLine="720"/>
        <w:jc w:val="both"/>
        <w:rPr>
          <w:sz w:val="22"/>
          <w:szCs w:val="22"/>
          <w:lang w:val="id-ID"/>
        </w:rPr>
      </w:pPr>
      <w:r w:rsidRPr="00DD5FC0">
        <w:rPr>
          <w:sz w:val="22"/>
          <w:szCs w:val="22"/>
        </w:rPr>
        <w:t>Sesuai dengan ruang lingkup permasalahan penelitian ini maka yang menjadi lokasi penelitian ini adalah SMK Swasta Satria Binjai yang terletak di Jalan Soekarno-Hatta Km. 19</w:t>
      </w:r>
      <w:proofErr w:type="gramStart"/>
      <w:r w:rsidRPr="00DD5FC0">
        <w:rPr>
          <w:sz w:val="22"/>
          <w:szCs w:val="22"/>
        </w:rPr>
        <w:t>,5</w:t>
      </w:r>
      <w:proofErr w:type="gramEnd"/>
      <w:r w:rsidRPr="00DD5FC0">
        <w:rPr>
          <w:sz w:val="22"/>
          <w:szCs w:val="22"/>
        </w:rPr>
        <w:t xml:space="preserve"> </w:t>
      </w:r>
      <w:r w:rsidRPr="00DD5FC0">
        <w:rPr>
          <w:sz w:val="22"/>
          <w:szCs w:val="22"/>
        </w:rPr>
        <w:lastRenderedPageBreak/>
        <w:t xml:space="preserve">Kecamatan Binjai Timur, Kota Binjai.  Adapun waktu pelaksanaan penelitian ini </w:t>
      </w:r>
      <w:proofErr w:type="gramStart"/>
      <w:r w:rsidRPr="00DD5FC0">
        <w:rPr>
          <w:sz w:val="22"/>
          <w:szCs w:val="22"/>
        </w:rPr>
        <w:t>akan</w:t>
      </w:r>
      <w:proofErr w:type="gramEnd"/>
      <w:r w:rsidRPr="00DD5FC0">
        <w:rPr>
          <w:sz w:val="22"/>
          <w:szCs w:val="22"/>
        </w:rPr>
        <w:t xml:space="preserve"> dilakukan pada semester ganjil tahun pelajaran 2017/2018.</w:t>
      </w:r>
    </w:p>
    <w:p w:rsidR="00D63AD1" w:rsidRDefault="00D63AD1" w:rsidP="00D63AD1">
      <w:pPr>
        <w:spacing w:line="360" w:lineRule="auto"/>
        <w:ind w:left="360" w:firstLine="720"/>
        <w:jc w:val="both"/>
        <w:rPr>
          <w:sz w:val="22"/>
          <w:szCs w:val="22"/>
          <w:lang w:val="id-ID"/>
        </w:rPr>
      </w:pPr>
      <w:proofErr w:type="gramStart"/>
      <w:r w:rsidRPr="00DD5FC0">
        <w:rPr>
          <w:sz w:val="22"/>
          <w:szCs w:val="22"/>
        </w:rPr>
        <w:t>Jenis penelitian yang digunakan pada penelitian ini adalah penelitian kuantitatif eksperimen.</w:t>
      </w:r>
      <w:proofErr w:type="gramEnd"/>
      <w:r w:rsidRPr="00DD5FC0">
        <w:rPr>
          <w:sz w:val="22"/>
          <w:szCs w:val="22"/>
        </w:rPr>
        <w:t xml:space="preserve"> Menurut Arikunto, “eksperimen adalah suatu </w:t>
      </w:r>
      <w:proofErr w:type="gramStart"/>
      <w:r w:rsidRPr="00DD5FC0">
        <w:rPr>
          <w:sz w:val="22"/>
          <w:szCs w:val="22"/>
        </w:rPr>
        <w:t>cara</w:t>
      </w:r>
      <w:proofErr w:type="gramEnd"/>
      <w:r w:rsidRPr="00DD5FC0">
        <w:rPr>
          <w:sz w:val="22"/>
          <w:szCs w:val="22"/>
        </w:rPr>
        <w:t xml:space="preserve"> untuk mencari pengaruh sebab akibat (hubungan kausal) antara dua faktor yang sengaja ditimbulkan oleh peneliti dengan mengeliminasi atau mengurangi atau menyisihkan faktor-faktor lain yang mengganggu”.</w:t>
      </w:r>
    </w:p>
    <w:p w:rsidR="00D63AD1" w:rsidRDefault="00D63AD1" w:rsidP="00D63AD1">
      <w:pPr>
        <w:spacing w:line="360" w:lineRule="auto"/>
        <w:ind w:left="360" w:firstLine="720"/>
        <w:jc w:val="both"/>
        <w:rPr>
          <w:sz w:val="22"/>
          <w:szCs w:val="22"/>
          <w:lang w:val="id-ID"/>
        </w:rPr>
      </w:pPr>
      <w:r w:rsidRPr="00DD5FC0">
        <w:rPr>
          <w:sz w:val="22"/>
          <w:szCs w:val="22"/>
        </w:rPr>
        <w:t xml:space="preserve">Jadi dapat dipahami bahwa penelitian eksperimen adalah suatu penelitian yang berusaha mencari pengaruh variabel tertentu terhadap variabel yang </w:t>
      </w:r>
      <w:proofErr w:type="gramStart"/>
      <w:r w:rsidRPr="00DD5FC0">
        <w:rPr>
          <w:sz w:val="22"/>
          <w:szCs w:val="22"/>
        </w:rPr>
        <w:t>lain</w:t>
      </w:r>
      <w:proofErr w:type="gramEnd"/>
      <w:r w:rsidRPr="00DD5FC0">
        <w:rPr>
          <w:sz w:val="22"/>
          <w:szCs w:val="22"/>
        </w:rPr>
        <w:t xml:space="preserve"> dalam kondisi yang terkontrol secara ketat. </w:t>
      </w:r>
      <w:proofErr w:type="gramStart"/>
      <w:r w:rsidRPr="00DD5FC0">
        <w:rPr>
          <w:sz w:val="22"/>
          <w:szCs w:val="22"/>
        </w:rPr>
        <w:t>Alasan peneliti menggunakan eksperimen dalam penelitian ini adalah untuk melihat akibat dari suatu perlakuan (konsep diri) terhadap variabel yang lain (prestasi belajar).</w:t>
      </w:r>
      <w:proofErr w:type="gramEnd"/>
    </w:p>
    <w:p w:rsidR="00D63AD1" w:rsidRPr="00DD5FC0" w:rsidRDefault="00D63AD1" w:rsidP="00D63AD1">
      <w:pPr>
        <w:spacing w:line="360" w:lineRule="auto"/>
        <w:ind w:left="360" w:firstLine="720"/>
        <w:jc w:val="both"/>
        <w:rPr>
          <w:sz w:val="22"/>
          <w:szCs w:val="22"/>
        </w:rPr>
      </w:pPr>
      <w:r w:rsidRPr="00DD5FC0">
        <w:rPr>
          <w:sz w:val="22"/>
          <w:szCs w:val="22"/>
        </w:rPr>
        <w:t xml:space="preserve">Sebagai populasi dalam penelitian ini adalah semua siswa SMK Swasta Satria Binjai Tahun Pelajaran 2017/2018 yang duduk dikelas XI dengan jumlah siswa sebanyak 130 siswa yang terdiri dari 5 kelas seperti yang terlihat pada tabel berikut: </w:t>
      </w:r>
    </w:p>
    <w:p w:rsidR="00D63AD1" w:rsidRPr="00DD5FC0" w:rsidRDefault="00D63AD1" w:rsidP="00D63AD1">
      <w:pPr>
        <w:spacing w:line="360" w:lineRule="auto"/>
        <w:jc w:val="center"/>
        <w:rPr>
          <w:b/>
          <w:sz w:val="22"/>
          <w:szCs w:val="22"/>
        </w:rPr>
      </w:pPr>
      <w:r w:rsidRPr="00DD5FC0">
        <w:rPr>
          <w:b/>
          <w:sz w:val="22"/>
          <w:szCs w:val="22"/>
        </w:rPr>
        <w:t>Populasi Penelitian</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48"/>
        <w:gridCol w:w="1057"/>
        <w:gridCol w:w="1778"/>
      </w:tblGrid>
      <w:tr w:rsidR="00D63AD1" w:rsidRPr="00DD5FC0" w:rsidTr="00D01329">
        <w:trPr>
          <w:trHeight w:val="471"/>
          <w:jc w:val="center"/>
        </w:trPr>
        <w:tc>
          <w:tcPr>
            <w:tcW w:w="570" w:type="dxa"/>
            <w:vAlign w:val="center"/>
          </w:tcPr>
          <w:p w:rsidR="00D63AD1" w:rsidRPr="00DD5FC0" w:rsidRDefault="00D63AD1" w:rsidP="00D01329">
            <w:pPr>
              <w:spacing w:line="360" w:lineRule="auto"/>
              <w:jc w:val="center"/>
              <w:rPr>
                <w:b/>
              </w:rPr>
            </w:pPr>
            <w:r w:rsidRPr="00DD5FC0">
              <w:rPr>
                <w:b/>
                <w:sz w:val="22"/>
                <w:szCs w:val="22"/>
              </w:rPr>
              <w:t>No.</w:t>
            </w:r>
          </w:p>
        </w:tc>
        <w:tc>
          <w:tcPr>
            <w:tcW w:w="848" w:type="dxa"/>
            <w:vAlign w:val="center"/>
          </w:tcPr>
          <w:p w:rsidR="00D63AD1" w:rsidRPr="00DD5FC0" w:rsidRDefault="00D63AD1" w:rsidP="00D01329">
            <w:pPr>
              <w:spacing w:line="360" w:lineRule="auto"/>
              <w:jc w:val="center"/>
              <w:rPr>
                <w:b/>
              </w:rPr>
            </w:pPr>
            <w:r w:rsidRPr="00DD5FC0">
              <w:rPr>
                <w:b/>
                <w:sz w:val="22"/>
                <w:szCs w:val="22"/>
              </w:rPr>
              <w:t>Kelas</w:t>
            </w:r>
          </w:p>
        </w:tc>
        <w:tc>
          <w:tcPr>
            <w:tcW w:w="1057" w:type="dxa"/>
            <w:vAlign w:val="center"/>
          </w:tcPr>
          <w:p w:rsidR="00D63AD1" w:rsidRPr="00DD5FC0" w:rsidRDefault="00D63AD1" w:rsidP="00D01329">
            <w:pPr>
              <w:spacing w:line="360" w:lineRule="auto"/>
              <w:jc w:val="center"/>
              <w:rPr>
                <w:b/>
              </w:rPr>
            </w:pPr>
            <w:r w:rsidRPr="00DD5FC0">
              <w:rPr>
                <w:b/>
                <w:sz w:val="22"/>
                <w:szCs w:val="22"/>
              </w:rPr>
              <w:t>Jurusan</w:t>
            </w:r>
          </w:p>
        </w:tc>
        <w:tc>
          <w:tcPr>
            <w:tcW w:w="1778" w:type="dxa"/>
            <w:vAlign w:val="center"/>
          </w:tcPr>
          <w:p w:rsidR="00D63AD1" w:rsidRPr="00DD5FC0" w:rsidRDefault="00D63AD1" w:rsidP="00D01329">
            <w:pPr>
              <w:spacing w:line="360" w:lineRule="auto"/>
              <w:jc w:val="center"/>
              <w:rPr>
                <w:b/>
              </w:rPr>
            </w:pPr>
            <w:r w:rsidRPr="00DD5FC0">
              <w:rPr>
                <w:b/>
                <w:sz w:val="22"/>
                <w:szCs w:val="22"/>
              </w:rPr>
              <w:t>Jumlah Siswa</w:t>
            </w:r>
          </w:p>
        </w:tc>
      </w:tr>
      <w:tr w:rsidR="00D63AD1" w:rsidRPr="00DD5FC0" w:rsidTr="00D01329">
        <w:trPr>
          <w:jc w:val="center"/>
        </w:trPr>
        <w:tc>
          <w:tcPr>
            <w:tcW w:w="570" w:type="dxa"/>
            <w:vAlign w:val="center"/>
          </w:tcPr>
          <w:p w:rsidR="00D63AD1" w:rsidRPr="00DD5FC0" w:rsidRDefault="00D63AD1" w:rsidP="00D01329">
            <w:pPr>
              <w:spacing w:line="360" w:lineRule="auto"/>
              <w:jc w:val="center"/>
            </w:pPr>
            <w:r w:rsidRPr="00DD5FC0">
              <w:rPr>
                <w:sz w:val="22"/>
                <w:szCs w:val="22"/>
              </w:rPr>
              <w:t>1.</w:t>
            </w:r>
          </w:p>
        </w:tc>
        <w:tc>
          <w:tcPr>
            <w:tcW w:w="848" w:type="dxa"/>
            <w:vAlign w:val="center"/>
          </w:tcPr>
          <w:p w:rsidR="00D63AD1" w:rsidRPr="00DD5FC0" w:rsidRDefault="00D63AD1" w:rsidP="00D01329">
            <w:pPr>
              <w:spacing w:line="360" w:lineRule="auto"/>
              <w:jc w:val="center"/>
            </w:pPr>
            <w:r w:rsidRPr="00DD5FC0">
              <w:rPr>
                <w:sz w:val="22"/>
                <w:szCs w:val="22"/>
              </w:rPr>
              <w:t>X-A</w:t>
            </w:r>
          </w:p>
        </w:tc>
        <w:tc>
          <w:tcPr>
            <w:tcW w:w="1057" w:type="dxa"/>
          </w:tcPr>
          <w:p w:rsidR="00D63AD1" w:rsidRPr="00DD5FC0" w:rsidRDefault="00D63AD1" w:rsidP="00D01329">
            <w:pPr>
              <w:spacing w:line="360" w:lineRule="auto"/>
              <w:jc w:val="center"/>
            </w:pPr>
            <w:r w:rsidRPr="00DD5FC0">
              <w:rPr>
                <w:sz w:val="22"/>
                <w:szCs w:val="22"/>
              </w:rPr>
              <w:t>TSM</w:t>
            </w:r>
          </w:p>
        </w:tc>
        <w:tc>
          <w:tcPr>
            <w:tcW w:w="1778" w:type="dxa"/>
            <w:vAlign w:val="center"/>
          </w:tcPr>
          <w:p w:rsidR="00D63AD1" w:rsidRPr="00DD5FC0" w:rsidRDefault="00D63AD1" w:rsidP="00D01329">
            <w:pPr>
              <w:spacing w:line="360" w:lineRule="auto"/>
              <w:jc w:val="center"/>
            </w:pPr>
            <w:r w:rsidRPr="00DD5FC0">
              <w:rPr>
                <w:sz w:val="22"/>
                <w:szCs w:val="22"/>
              </w:rPr>
              <w:t>25 Siswa</w:t>
            </w:r>
          </w:p>
        </w:tc>
      </w:tr>
      <w:tr w:rsidR="00D63AD1" w:rsidRPr="00DD5FC0" w:rsidTr="00D01329">
        <w:trPr>
          <w:jc w:val="center"/>
        </w:trPr>
        <w:tc>
          <w:tcPr>
            <w:tcW w:w="570" w:type="dxa"/>
            <w:vAlign w:val="center"/>
          </w:tcPr>
          <w:p w:rsidR="00D63AD1" w:rsidRPr="00DD5FC0" w:rsidRDefault="00D63AD1" w:rsidP="00D01329">
            <w:pPr>
              <w:spacing w:line="360" w:lineRule="auto"/>
              <w:jc w:val="center"/>
            </w:pPr>
            <w:r w:rsidRPr="00DD5FC0">
              <w:rPr>
                <w:sz w:val="22"/>
                <w:szCs w:val="22"/>
              </w:rPr>
              <w:t>2.</w:t>
            </w:r>
          </w:p>
        </w:tc>
        <w:tc>
          <w:tcPr>
            <w:tcW w:w="848" w:type="dxa"/>
            <w:vAlign w:val="center"/>
          </w:tcPr>
          <w:p w:rsidR="00D63AD1" w:rsidRPr="00DD5FC0" w:rsidRDefault="00D63AD1" w:rsidP="00D01329">
            <w:pPr>
              <w:spacing w:line="360" w:lineRule="auto"/>
              <w:jc w:val="center"/>
            </w:pPr>
            <w:r w:rsidRPr="00DD5FC0">
              <w:rPr>
                <w:sz w:val="22"/>
                <w:szCs w:val="22"/>
              </w:rPr>
              <w:t>X-B</w:t>
            </w:r>
          </w:p>
        </w:tc>
        <w:tc>
          <w:tcPr>
            <w:tcW w:w="1057" w:type="dxa"/>
          </w:tcPr>
          <w:p w:rsidR="00D63AD1" w:rsidRPr="00DD5FC0" w:rsidRDefault="00D63AD1" w:rsidP="00D01329">
            <w:pPr>
              <w:spacing w:line="360" w:lineRule="auto"/>
              <w:jc w:val="center"/>
            </w:pPr>
            <w:r w:rsidRPr="00DD5FC0">
              <w:rPr>
                <w:sz w:val="22"/>
                <w:szCs w:val="22"/>
              </w:rPr>
              <w:t>TSM</w:t>
            </w:r>
          </w:p>
        </w:tc>
        <w:tc>
          <w:tcPr>
            <w:tcW w:w="1778" w:type="dxa"/>
            <w:vAlign w:val="center"/>
          </w:tcPr>
          <w:p w:rsidR="00D63AD1" w:rsidRPr="00DD5FC0" w:rsidRDefault="00D63AD1" w:rsidP="00D01329">
            <w:pPr>
              <w:spacing w:line="360" w:lineRule="auto"/>
              <w:jc w:val="center"/>
            </w:pPr>
            <w:r w:rsidRPr="00DD5FC0">
              <w:rPr>
                <w:sz w:val="22"/>
                <w:szCs w:val="22"/>
              </w:rPr>
              <w:t>25 Siswa</w:t>
            </w:r>
          </w:p>
        </w:tc>
      </w:tr>
      <w:tr w:rsidR="00D63AD1" w:rsidRPr="00DD5FC0" w:rsidTr="00D01329">
        <w:trPr>
          <w:jc w:val="center"/>
        </w:trPr>
        <w:tc>
          <w:tcPr>
            <w:tcW w:w="570" w:type="dxa"/>
            <w:vAlign w:val="center"/>
          </w:tcPr>
          <w:p w:rsidR="00D63AD1" w:rsidRPr="00DD5FC0" w:rsidRDefault="00D63AD1" w:rsidP="00D01329">
            <w:pPr>
              <w:spacing w:line="360" w:lineRule="auto"/>
              <w:jc w:val="center"/>
            </w:pPr>
            <w:r w:rsidRPr="00DD5FC0">
              <w:rPr>
                <w:sz w:val="22"/>
                <w:szCs w:val="22"/>
              </w:rPr>
              <w:t>3.</w:t>
            </w:r>
          </w:p>
        </w:tc>
        <w:tc>
          <w:tcPr>
            <w:tcW w:w="848" w:type="dxa"/>
            <w:vAlign w:val="center"/>
          </w:tcPr>
          <w:p w:rsidR="00D63AD1" w:rsidRPr="00DD5FC0" w:rsidRDefault="00D63AD1" w:rsidP="00D01329">
            <w:pPr>
              <w:spacing w:line="360" w:lineRule="auto"/>
              <w:jc w:val="center"/>
            </w:pPr>
            <w:r w:rsidRPr="00DD5FC0">
              <w:rPr>
                <w:sz w:val="22"/>
                <w:szCs w:val="22"/>
              </w:rPr>
              <w:t>X-A</w:t>
            </w:r>
          </w:p>
        </w:tc>
        <w:tc>
          <w:tcPr>
            <w:tcW w:w="1057" w:type="dxa"/>
          </w:tcPr>
          <w:p w:rsidR="00D63AD1" w:rsidRPr="00DD5FC0" w:rsidRDefault="00D63AD1" w:rsidP="00D01329">
            <w:pPr>
              <w:spacing w:line="360" w:lineRule="auto"/>
              <w:jc w:val="center"/>
            </w:pPr>
            <w:r w:rsidRPr="00DD5FC0">
              <w:rPr>
                <w:sz w:val="22"/>
                <w:szCs w:val="22"/>
              </w:rPr>
              <w:t>TKR</w:t>
            </w:r>
          </w:p>
        </w:tc>
        <w:tc>
          <w:tcPr>
            <w:tcW w:w="1778" w:type="dxa"/>
            <w:vAlign w:val="center"/>
          </w:tcPr>
          <w:p w:rsidR="00D63AD1" w:rsidRPr="00DD5FC0" w:rsidRDefault="00D63AD1" w:rsidP="00D01329">
            <w:pPr>
              <w:spacing w:line="360" w:lineRule="auto"/>
              <w:jc w:val="center"/>
            </w:pPr>
            <w:r w:rsidRPr="00DD5FC0">
              <w:rPr>
                <w:sz w:val="22"/>
                <w:szCs w:val="22"/>
              </w:rPr>
              <w:t>30 Siswa</w:t>
            </w:r>
          </w:p>
        </w:tc>
      </w:tr>
      <w:tr w:rsidR="00D63AD1" w:rsidRPr="00DD5FC0" w:rsidTr="00D01329">
        <w:trPr>
          <w:jc w:val="center"/>
        </w:trPr>
        <w:tc>
          <w:tcPr>
            <w:tcW w:w="570" w:type="dxa"/>
            <w:vAlign w:val="center"/>
          </w:tcPr>
          <w:p w:rsidR="00D63AD1" w:rsidRPr="00DD5FC0" w:rsidRDefault="00D63AD1" w:rsidP="00D01329">
            <w:pPr>
              <w:spacing w:line="360" w:lineRule="auto"/>
              <w:jc w:val="center"/>
            </w:pPr>
            <w:r w:rsidRPr="00DD5FC0">
              <w:rPr>
                <w:sz w:val="22"/>
                <w:szCs w:val="22"/>
              </w:rPr>
              <w:t>4.</w:t>
            </w:r>
          </w:p>
        </w:tc>
        <w:tc>
          <w:tcPr>
            <w:tcW w:w="848" w:type="dxa"/>
            <w:vAlign w:val="center"/>
          </w:tcPr>
          <w:p w:rsidR="00D63AD1" w:rsidRPr="00DD5FC0" w:rsidRDefault="00D63AD1" w:rsidP="00D01329">
            <w:pPr>
              <w:spacing w:line="360" w:lineRule="auto"/>
              <w:jc w:val="center"/>
            </w:pPr>
            <w:r w:rsidRPr="00DD5FC0">
              <w:rPr>
                <w:sz w:val="22"/>
                <w:szCs w:val="22"/>
              </w:rPr>
              <w:t>X-A</w:t>
            </w:r>
          </w:p>
        </w:tc>
        <w:tc>
          <w:tcPr>
            <w:tcW w:w="1057" w:type="dxa"/>
          </w:tcPr>
          <w:p w:rsidR="00D63AD1" w:rsidRPr="00DD5FC0" w:rsidRDefault="00D63AD1" w:rsidP="00D01329">
            <w:pPr>
              <w:spacing w:line="360" w:lineRule="auto"/>
              <w:jc w:val="center"/>
            </w:pPr>
            <w:r w:rsidRPr="00DD5FC0">
              <w:rPr>
                <w:sz w:val="22"/>
                <w:szCs w:val="22"/>
              </w:rPr>
              <w:t>TKJ</w:t>
            </w:r>
          </w:p>
        </w:tc>
        <w:tc>
          <w:tcPr>
            <w:tcW w:w="1778" w:type="dxa"/>
            <w:vAlign w:val="center"/>
          </w:tcPr>
          <w:p w:rsidR="00D63AD1" w:rsidRPr="00DD5FC0" w:rsidRDefault="00D63AD1" w:rsidP="00D01329">
            <w:pPr>
              <w:spacing w:line="360" w:lineRule="auto"/>
              <w:jc w:val="center"/>
            </w:pPr>
            <w:r w:rsidRPr="00DD5FC0">
              <w:rPr>
                <w:sz w:val="22"/>
                <w:szCs w:val="22"/>
              </w:rPr>
              <w:t>25 Siswa</w:t>
            </w:r>
          </w:p>
        </w:tc>
      </w:tr>
      <w:tr w:rsidR="00D63AD1" w:rsidRPr="00DD5FC0" w:rsidTr="00D01329">
        <w:trPr>
          <w:jc w:val="center"/>
        </w:trPr>
        <w:tc>
          <w:tcPr>
            <w:tcW w:w="570" w:type="dxa"/>
            <w:vAlign w:val="center"/>
          </w:tcPr>
          <w:p w:rsidR="00D63AD1" w:rsidRPr="00DD5FC0" w:rsidRDefault="00D63AD1" w:rsidP="00D01329">
            <w:pPr>
              <w:spacing w:line="360" w:lineRule="auto"/>
              <w:jc w:val="center"/>
            </w:pPr>
            <w:r w:rsidRPr="00DD5FC0">
              <w:rPr>
                <w:sz w:val="22"/>
                <w:szCs w:val="22"/>
              </w:rPr>
              <w:t>5.</w:t>
            </w:r>
          </w:p>
        </w:tc>
        <w:tc>
          <w:tcPr>
            <w:tcW w:w="848" w:type="dxa"/>
            <w:vAlign w:val="center"/>
          </w:tcPr>
          <w:p w:rsidR="00D63AD1" w:rsidRPr="00DD5FC0" w:rsidRDefault="00D63AD1" w:rsidP="00D01329">
            <w:pPr>
              <w:spacing w:line="360" w:lineRule="auto"/>
              <w:jc w:val="center"/>
            </w:pPr>
            <w:r w:rsidRPr="00DD5FC0">
              <w:rPr>
                <w:sz w:val="22"/>
                <w:szCs w:val="22"/>
              </w:rPr>
              <w:t>X-B</w:t>
            </w:r>
          </w:p>
        </w:tc>
        <w:tc>
          <w:tcPr>
            <w:tcW w:w="1057" w:type="dxa"/>
          </w:tcPr>
          <w:p w:rsidR="00D63AD1" w:rsidRPr="00DD5FC0" w:rsidRDefault="00D63AD1" w:rsidP="00D01329">
            <w:pPr>
              <w:spacing w:line="360" w:lineRule="auto"/>
              <w:jc w:val="center"/>
            </w:pPr>
            <w:r w:rsidRPr="00DD5FC0">
              <w:rPr>
                <w:sz w:val="22"/>
                <w:szCs w:val="22"/>
              </w:rPr>
              <w:t>TKJ</w:t>
            </w:r>
          </w:p>
        </w:tc>
        <w:tc>
          <w:tcPr>
            <w:tcW w:w="1778" w:type="dxa"/>
            <w:vAlign w:val="center"/>
          </w:tcPr>
          <w:p w:rsidR="00D63AD1" w:rsidRPr="00DD5FC0" w:rsidRDefault="00D63AD1" w:rsidP="00D01329">
            <w:pPr>
              <w:spacing w:line="360" w:lineRule="auto"/>
              <w:jc w:val="center"/>
            </w:pPr>
            <w:r w:rsidRPr="00DD5FC0">
              <w:rPr>
                <w:sz w:val="22"/>
                <w:szCs w:val="22"/>
              </w:rPr>
              <w:t>25 Siswa</w:t>
            </w:r>
          </w:p>
        </w:tc>
      </w:tr>
      <w:tr w:rsidR="00D63AD1" w:rsidRPr="00DD5FC0" w:rsidTr="00D01329">
        <w:trPr>
          <w:jc w:val="center"/>
        </w:trPr>
        <w:tc>
          <w:tcPr>
            <w:tcW w:w="2475" w:type="dxa"/>
            <w:gridSpan w:val="3"/>
            <w:vAlign w:val="center"/>
          </w:tcPr>
          <w:p w:rsidR="00D63AD1" w:rsidRPr="00DD5FC0" w:rsidRDefault="00D63AD1" w:rsidP="00D01329">
            <w:pPr>
              <w:spacing w:line="360" w:lineRule="auto"/>
              <w:jc w:val="center"/>
            </w:pPr>
            <w:r w:rsidRPr="00DD5FC0">
              <w:rPr>
                <w:sz w:val="22"/>
                <w:szCs w:val="22"/>
              </w:rPr>
              <w:t>TOTAL</w:t>
            </w:r>
          </w:p>
        </w:tc>
        <w:tc>
          <w:tcPr>
            <w:tcW w:w="1778" w:type="dxa"/>
            <w:vAlign w:val="center"/>
          </w:tcPr>
          <w:p w:rsidR="00D63AD1" w:rsidRPr="00DD5FC0" w:rsidRDefault="00D63AD1" w:rsidP="00D01329">
            <w:pPr>
              <w:spacing w:line="360" w:lineRule="auto"/>
              <w:jc w:val="center"/>
            </w:pPr>
            <w:r w:rsidRPr="00DD5FC0">
              <w:rPr>
                <w:sz w:val="22"/>
                <w:szCs w:val="22"/>
              </w:rPr>
              <w:t>130 Siswa</w:t>
            </w:r>
          </w:p>
        </w:tc>
      </w:tr>
    </w:tbl>
    <w:p w:rsidR="00D63AD1" w:rsidRPr="00DD5FC0" w:rsidRDefault="00D63AD1" w:rsidP="00D63AD1">
      <w:pPr>
        <w:pStyle w:val="ListParagraph"/>
        <w:spacing w:after="0" w:line="360" w:lineRule="auto"/>
        <w:ind w:left="0" w:firstLine="720"/>
        <w:jc w:val="both"/>
        <w:rPr>
          <w:rFonts w:ascii="Times New Roman" w:hAnsi="Times New Roman" w:cs="Times New Roman"/>
        </w:rPr>
      </w:pPr>
    </w:p>
    <w:p w:rsidR="00D63AD1" w:rsidRDefault="00D63AD1" w:rsidP="00D63AD1">
      <w:pPr>
        <w:spacing w:line="360" w:lineRule="auto"/>
        <w:ind w:left="360" w:firstLine="720"/>
        <w:jc w:val="both"/>
        <w:rPr>
          <w:sz w:val="22"/>
          <w:szCs w:val="22"/>
          <w:lang w:val="id-ID"/>
        </w:rPr>
      </w:pPr>
      <w:proofErr w:type="gramStart"/>
      <w:r w:rsidRPr="00DD5FC0">
        <w:rPr>
          <w:sz w:val="22"/>
          <w:szCs w:val="22"/>
        </w:rPr>
        <w:t>Untuk menghemat biaya, waktu dan tenaga dalam penelitian ini maka hanya sebagian dari populasi yang diambil sebagai sampel.</w:t>
      </w:r>
      <w:proofErr w:type="gramEnd"/>
      <w:r w:rsidRPr="00DD5FC0">
        <w:rPr>
          <w:sz w:val="22"/>
          <w:szCs w:val="22"/>
        </w:rPr>
        <w:t xml:space="preserve"> Suharsimi Arikunto mengatakan “Untuk sekadar ancer-ancer maka apabila subjeknya kurang dari 100, lebih baik diambil semua sehingga penelitiannya merupakan penelitian populasi. </w:t>
      </w:r>
      <w:proofErr w:type="gramStart"/>
      <w:r w:rsidRPr="00DD5FC0">
        <w:rPr>
          <w:sz w:val="22"/>
          <w:szCs w:val="22"/>
        </w:rPr>
        <w:t>Selanjutnya, jika jumlah subjeknya besar dapat diambil antara</w:t>
      </w:r>
      <w:r>
        <w:rPr>
          <w:sz w:val="22"/>
          <w:szCs w:val="22"/>
        </w:rPr>
        <w:t xml:space="preserve"> 10-15% atau 20-25% atau lebih</w:t>
      </w:r>
      <w:r>
        <w:rPr>
          <w:sz w:val="22"/>
          <w:szCs w:val="22"/>
          <w:lang w:val="id-ID"/>
        </w:rPr>
        <w:t>”.</w:t>
      </w:r>
      <w:proofErr w:type="gramEnd"/>
    </w:p>
    <w:p w:rsidR="00D63AD1" w:rsidRDefault="00D63AD1" w:rsidP="00D63AD1">
      <w:pPr>
        <w:spacing w:line="360" w:lineRule="auto"/>
        <w:ind w:left="360" w:firstLine="720"/>
        <w:jc w:val="both"/>
        <w:rPr>
          <w:sz w:val="22"/>
          <w:szCs w:val="22"/>
          <w:lang w:val="id-ID"/>
        </w:rPr>
      </w:pPr>
      <w:r w:rsidRPr="00DD5FC0">
        <w:rPr>
          <w:sz w:val="22"/>
          <w:szCs w:val="22"/>
        </w:rPr>
        <w:t>Berdasarkan pendapat di atas, maka peneliti mengambil sampel sebanyak 20% dari masing-masing kelas secara acak, sehingga diperoleh jumlah sampel sebanyak 26 siswa.</w:t>
      </w:r>
    </w:p>
    <w:p w:rsidR="00D63AD1" w:rsidRDefault="00D63AD1" w:rsidP="00D63AD1">
      <w:pPr>
        <w:spacing w:line="360" w:lineRule="auto"/>
        <w:ind w:left="360" w:firstLine="720"/>
        <w:jc w:val="both"/>
        <w:rPr>
          <w:sz w:val="22"/>
          <w:szCs w:val="22"/>
          <w:lang w:val="id-ID"/>
        </w:rPr>
      </w:pPr>
      <w:r w:rsidRPr="00DD5FC0">
        <w:rPr>
          <w:sz w:val="22"/>
          <w:szCs w:val="22"/>
          <w:lang w:val="sv-SE"/>
        </w:rPr>
        <w:t>Variabel dapatdigolongkan menjadi dua macam yaitu variabel bebas dan variabel terikat.</w:t>
      </w:r>
      <w:r w:rsidRPr="00DD5FC0">
        <w:rPr>
          <w:sz w:val="22"/>
          <w:szCs w:val="22"/>
        </w:rPr>
        <w:t xml:space="preserve"> </w:t>
      </w:r>
      <w:proofErr w:type="gramStart"/>
      <w:r w:rsidRPr="00DD5FC0">
        <w:rPr>
          <w:sz w:val="22"/>
          <w:szCs w:val="22"/>
        </w:rPr>
        <w:t>Adapun variabel bebas dalam penelitian ini adalah konsep diri siswa sedangkan variabel terikatnya adalah prestasi belajar.</w:t>
      </w:r>
      <w:proofErr w:type="gramEnd"/>
    </w:p>
    <w:p w:rsidR="00D63AD1" w:rsidRPr="00DD5FC0" w:rsidRDefault="00D63AD1" w:rsidP="00D63AD1">
      <w:pPr>
        <w:spacing w:line="360" w:lineRule="auto"/>
        <w:ind w:left="360" w:firstLine="720"/>
        <w:jc w:val="both"/>
        <w:rPr>
          <w:b/>
          <w:sz w:val="22"/>
          <w:szCs w:val="22"/>
          <w:lang w:val="id-ID"/>
        </w:rPr>
      </w:pPr>
      <w:r w:rsidRPr="00DD5FC0">
        <w:rPr>
          <w:sz w:val="22"/>
          <w:szCs w:val="22"/>
        </w:rPr>
        <w:lastRenderedPageBreak/>
        <w:t xml:space="preserve">Dalam penelitian ini terdapat dua variabel yaitu: Konsep diri siswa sebagai variabel bebas (X) dan prestasi belajar siswa sebagai variabel terikat (Y). Untuk memperoleh data tentang konsep diri siswa, penulis memilih angket sebagai instrumen yang dibagikan kepada siswa responden diisi sesuai dengan pribadinya sendiri tanpa bantuan pihak lain. </w:t>
      </w:r>
      <w:proofErr w:type="gramStart"/>
      <w:r w:rsidRPr="00DD5FC0">
        <w:rPr>
          <w:sz w:val="22"/>
          <w:szCs w:val="22"/>
        </w:rPr>
        <w:t>Angket ini berupa jawaban tertutup, yang masing-masing soal disediakan pilihan yang menjadi alternatif jawaban.</w:t>
      </w:r>
      <w:proofErr w:type="gramEnd"/>
      <w:r w:rsidRPr="00DD5FC0">
        <w:rPr>
          <w:sz w:val="22"/>
          <w:szCs w:val="22"/>
        </w:rPr>
        <w:t xml:space="preserve"> </w:t>
      </w:r>
      <w:proofErr w:type="gramStart"/>
      <w:r w:rsidRPr="00DD5FC0">
        <w:rPr>
          <w:sz w:val="22"/>
          <w:szCs w:val="22"/>
        </w:rPr>
        <w:t>Pilihan jawaban yang paling sesuai dengan yang diharapkan diberi bobot paling besar 4 (empat), pilihan jawaban yang paling tidak sesuai dengan yang diharapkan diberi bobot paling rendah 1 (satu).</w:t>
      </w:r>
      <w:proofErr w:type="gramEnd"/>
      <w:r w:rsidRPr="00DD5FC0">
        <w:rPr>
          <w:sz w:val="22"/>
          <w:szCs w:val="22"/>
        </w:rPr>
        <w:t xml:space="preserve"> </w:t>
      </w:r>
      <w:proofErr w:type="gramStart"/>
      <w:r w:rsidRPr="00DD5FC0">
        <w:rPr>
          <w:sz w:val="22"/>
          <w:szCs w:val="22"/>
        </w:rPr>
        <w:t>Dengan demikian bobot jawaban yang diberi adalah 4, 3, 2, dan 1.</w:t>
      </w:r>
      <w:proofErr w:type="gramEnd"/>
      <w:r w:rsidRPr="00DD5FC0">
        <w:rPr>
          <w:sz w:val="22"/>
          <w:szCs w:val="22"/>
        </w:rPr>
        <w:t xml:space="preserve"> </w:t>
      </w:r>
      <w:proofErr w:type="gramStart"/>
      <w:r w:rsidRPr="00DD5FC0">
        <w:rPr>
          <w:sz w:val="22"/>
          <w:szCs w:val="22"/>
        </w:rPr>
        <w:t>Bagi siswa yang tidak memberi jawaban diberi skor 0 (nol).</w:t>
      </w:r>
      <w:proofErr w:type="gramEnd"/>
    </w:p>
    <w:p w:rsidR="00D63AD1" w:rsidRPr="00DD5FC0" w:rsidRDefault="00D63AD1" w:rsidP="00D63AD1">
      <w:pPr>
        <w:spacing w:line="360" w:lineRule="auto"/>
        <w:ind w:left="360" w:firstLine="720"/>
        <w:jc w:val="both"/>
      </w:pPr>
      <w:r w:rsidRPr="00DD5FC0">
        <w:t>Adapun keuntungan menggunakan angket ini adalah:</w:t>
      </w:r>
    </w:p>
    <w:p w:rsidR="00D63AD1" w:rsidRPr="00DD5FC0" w:rsidRDefault="00D63AD1" w:rsidP="00D63AD1">
      <w:pPr>
        <w:pStyle w:val="ListParagraph"/>
        <w:numPr>
          <w:ilvl w:val="0"/>
          <w:numId w:val="3"/>
        </w:numPr>
        <w:spacing w:after="0" w:line="360" w:lineRule="auto"/>
        <w:jc w:val="both"/>
        <w:rPr>
          <w:rFonts w:ascii="Times New Roman" w:hAnsi="Times New Roman" w:cs="Times New Roman"/>
        </w:rPr>
      </w:pPr>
      <w:r w:rsidRPr="00DD5FC0">
        <w:rPr>
          <w:rFonts w:ascii="Times New Roman" w:hAnsi="Times New Roman" w:cs="Times New Roman"/>
        </w:rPr>
        <w:t>Responden dapat leluasa menjawab pertanyaan angket tanpa dipengaruhi oleh orang lain.</w:t>
      </w:r>
    </w:p>
    <w:p w:rsidR="00D63AD1" w:rsidRPr="00DD5FC0" w:rsidRDefault="00D63AD1" w:rsidP="00D63AD1">
      <w:pPr>
        <w:pStyle w:val="ListParagraph"/>
        <w:numPr>
          <w:ilvl w:val="0"/>
          <w:numId w:val="3"/>
        </w:numPr>
        <w:spacing w:after="0" w:line="360" w:lineRule="auto"/>
        <w:jc w:val="both"/>
        <w:rPr>
          <w:rFonts w:ascii="Times New Roman" w:hAnsi="Times New Roman" w:cs="Times New Roman"/>
        </w:rPr>
      </w:pPr>
      <w:r w:rsidRPr="00DD5FC0">
        <w:rPr>
          <w:rFonts w:ascii="Times New Roman" w:hAnsi="Times New Roman" w:cs="Times New Roman"/>
        </w:rPr>
        <w:t>Data yang dikumpulkan dapat lebih mudah dianalisis karena pertanyaan yang disajikan kepada setiap siswa adalah sama.</w:t>
      </w:r>
    </w:p>
    <w:p w:rsidR="00D63AD1" w:rsidRPr="00DD5FC0" w:rsidRDefault="00D63AD1" w:rsidP="00D63AD1">
      <w:pPr>
        <w:pStyle w:val="ListParagraph"/>
        <w:numPr>
          <w:ilvl w:val="0"/>
          <w:numId w:val="3"/>
        </w:numPr>
        <w:spacing w:after="0" w:line="360" w:lineRule="auto"/>
        <w:jc w:val="both"/>
        <w:rPr>
          <w:rFonts w:ascii="Times New Roman" w:hAnsi="Times New Roman" w:cs="Times New Roman"/>
        </w:rPr>
      </w:pPr>
      <w:r w:rsidRPr="00DD5FC0">
        <w:rPr>
          <w:rFonts w:ascii="Times New Roman" w:hAnsi="Times New Roman" w:cs="Times New Roman"/>
        </w:rPr>
        <w:t>Pada jam pertemuan, gejala yang mungkin muncul pada objek penelitian dapat didaftar secermat mungkin sesuai masalah yang diteliti.</w:t>
      </w:r>
    </w:p>
    <w:p w:rsidR="00D63AD1" w:rsidRDefault="00D63AD1" w:rsidP="00D63AD1">
      <w:pPr>
        <w:spacing w:line="360" w:lineRule="auto"/>
        <w:ind w:left="360" w:firstLine="720"/>
        <w:jc w:val="both"/>
        <w:rPr>
          <w:sz w:val="22"/>
          <w:szCs w:val="22"/>
          <w:lang w:val="id-ID"/>
        </w:rPr>
      </w:pPr>
      <w:proofErr w:type="gramStart"/>
      <w:r w:rsidRPr="00DD5FC0">
        <w:rPr>
          <w:sz w:val="22"/>
          <w:szCs w:val="22"/>
        </w:rPr>
        <w:t>Sebelum angket dibagikan, terlebih dahulu diuji coba (try out) pada siswa SMK Swasta Satria Binjai, kemudian mendapat perbaikan terhadap item yang kurang dipahami siswa.</w:t>
      </w:r>
      <w:proofErr w:type="gramEnd"/>
      <w:r w:rsidRPr="00DD5FC0">
        <w:rPr>
          <w:sz w:val="22"/>
          <w:szCs w:val="22"/>
        </w:rPr>
        <w:t xml:space="preserve"> </w:t>
      </w:r>
    </w:p>
    <w:p w:rsidR="00D63AD1" w:rsidRPr="006E4B98" w:rsidRDefault="00D63AD1" w:rsidP="00D63AD1">
      <w:pPr>
        <w:spacing w:line="360" w:lineRule="auto"/>
        <w:ind w:left="360" w:firstLine="720"/>
        <w:jc w:val="both"/>
        <w:rPr>
          <w:sz w:val="22"/>
          <w:szCs w:val="22"/>
        </w:rPr>
      </w:pPr>
      <w:r w:rsidRPr="00DD5FC0">
        <w:t xml:space="preserve">Sebelum dilakukan penelitian, terlebih dahulu </w:t>
      </w:r>
      <w:proofErr w:type="gramStart"/>
      <w:r w:rsidRPr="00DD5FC0">
        <w:t>akan</w:t>
      </w:r>
      <w:proofErr w:type="gramEnd"/>
      <w:r w:rsidRPr="00DD5FC0">
        <w:t xml:space="preserve"> dilakukan pengujian untuk mengetahui validitas instrumen tersebut. </w:t>
      </w:r>
      <w:r w:rsidRPr="00DD5FC0">
        <w:rPr>
          <w:lang w:val="sv-SE"/>
        </w:rPr>
        <w:t xml:space="preserve">Untuk menguji validitas tes digunakan rumus korelasi </w:t>
      </w:r>
      <w:r w:rsidRPr="00DD5FC0">
        <w:rPr>
          <w:i/>
          <w:lang w:val="sv-SE"/>
        </w:rPr>
        <w:t>Product Moment</w:t>
      </w:r>
      <w:r w:rsidRPr="00DD5FC0">
        <w:t xml:space="preserve"> sebagai berikut :</w:t>
      </w:r>
    </w:p>
    <w:p w:rsidR="00D63AD1" w:rsidRPr="006E4B98" w:rsidRDefault="00D63AD1" w:rsidP="00D63AD1">
      <w:pPr>
        <w:autoSpaceDE w:val="0"/>
        <w:autoSpaceDN w:val="0"/>
        <w:adjustRightInd w:val="0"/>
        <w:spacing w:line="360" w:lineRule="auto"/>
        <w:rPr>
          <w:sz w:val="22"/>
          <w:szCs w:val="22"/>
          <w:lang w:val="id-ID"/>
        </w:rPr>
      </w:pPr>
      <w:r w:rsidRPr="00DD5FC0">
        <w:rPr>
          <w:sz w:val="22"/>
          <w:szCs w:val="22"/>
          <w:lang w:val="sv-SE"/>
        </w:rPr>
        <w:tab/>
      </w:r>
      <w:r w:rsidRPr="00DD5FC0">
        <w:rPr>
          <w:sz w:val="22"/>
          <w:szCs w:val="22"/>
          <w:lang w:val="sv-SE"/>
        </w:rPr>
        <w:tab/>
      </w:r>
      <w:r w:rsidRPr="00DD5FC0">
        <w:rPr>
          <w:position w:val="-44"/>
          <w:sz w:val="22"/>
          <w:szCs w:val="22"/>
        </w:rPr>
        <w:object w:dxaOrig="4200"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65pt;height:42.05pt" o:ole="">
            <v:imagedata r:id="rId8" o:title=""/>
          </v:shape>
          <o:OLEObject Type="Embed" ProgID="Equation.3" ShapeID="_x0000_i1025" DrawAspect="Content" ObjectID="_1604316663" r:id="rId9"/>
        </w:object>
      </w:r>
    </w:p>
    <w:p w:rsidR="00D63AD1" w:rsidRPr="00DD5FC0" w:rsidRDefault="00D63AD1" w:rsidP="00D63AD1">
      <w:pPr>
        <w:autoSpaceDE w:val="0"/>
        <w:autoSpaceDN w:val="0"/>
        <w:adjustRightInd w:val="0"/>
        <w:spacing w:line="360" w:lineRule="auto"/>
        <w:ind w:left="426"/>
        <w:rPr>
          <w:sz w:val="22"/>
          <w:szCs w:val="22"/>
        </w:rPr>
      </w:pPr>
      <w:r w:rsidRPr="00DD5FC0">
        <w:rPr>
          <w:sz w:val="22"/>
          <w:szCs w:val="22"/>
          <w:lang w:val="sv-SE"/>
        </w:rPr>
        <w:t>Dimana :</w:t>
      </w:r>
    </w:p>
    <w:p w:rsidR="00D63AD1" w:rsidRPr="00DD5FC0" w:rsidRDefault="00D63AD1" w:rsidP="00D63AD1">
      <w:pPr>
        <w:tabs>
          <w:tab w:val="left" w:pos="709"/>
          <w:tab w:val="left" w:pos="851"/>
        </w:tabs>
        <w:autoSpaceDE w:val="0"/>
        <w:autoSpaceDN w:val="0"/>
        <w:adjustRightInd w:val="0"/>
        <w:spacing w:line="360" w:lineRule="auto"/>
        <w:ind w:left="851" w:hanging="851"/>
        <w:rPr>
          <w:sz w:val="22"/>
          <w:szCs w:val="22"/>
        </w:rPr>
      </w:pPr>
      <w:r>
        <w:rPr>
          <w:sz w:val="22"/>
          <w:szCs w:val="22"/>
          <w:lang w:val="id-ID"/>
        </w:rPr>
        <w:tab/>
      </w:r>
      <w:r>
        <w:rPr>
          <w:sz w:val="22"/>
          <w:szCs w:val="22"/>
          <w:lang w:val="id-ID"/>
        </w:rPr>
        <w:tab/>
      </w:r>
      <w:r>
        <w:rPr>
          <w:sz w:val="22"/>
          <w:szCs w:val="22"/>
          <w:lang w:val="id-ID"/>
        </w:rPr>
        <w:tab/>
      </w:r>
      <w:r w:rsidRPr="00DD5FC0">
        <w:rPr>
          <w:sz w:val="22"/>
          <w:szCs w:val="22"/>
          <w:lang w:val="sv-SE"/>
        </w:rPr>
        <w:t>r</w:t>
      </w:r>
      <w:r w:rsidRPr="00DD5FC0">
        <w:rPr>
          <w:sz w:val="22"/>
          <w:szCs w:val="22"/>
          <w:vertAlign w:val="subscript"/>
          <w:lang w:val="sv-SE"/>
        </w:rPr>
        <w:t>xy</w:t>
      </w:r>
      <w:r w:rsidRPr="00DD5FC0">
        <w:rPr>
          <w:sz w:val="22"/>
          <w:szCs w:val="22"/>
          <w:lang w:val="sv-SE"/>
        </w:rPr>
        <w:tab/>
        <w:t>= koefisien validitas</w:t>
      </w:r>
    </w:p>
    <w:p w:rsidR="00D63AD1" w:rsidRPr="00DD5FC0" w:rsidRDefault="00D63AD1" w:rsidP="00D63AD1">
      <w:pPr>
        <w:tabs>
          <w:tab w:val="left" w:pos="709"/>
          <w:tab w:val="left" w:pos="851"/>
        </w:tabs>
        <w:autoSpaceDE w:val="0"/>
        <w:autoSpaceDN w:val="0"/>
        <w:adjustRightInd w:val="0"/>
        <w:spacing w:line="360" w:lineRule="auto"/>
        <w:ind w:left="851" w:hanging="851"/>
        <w:rPr>
          <w:sz w:val="22"/>
          <w:szCs w:val="22"/>
          <w:lang w:val="sv-SE"/>
        </w:rPr>
      </w:pPr>
      <w:r>
        <w:rPr>
          <w:sz w:val="22"/>
          <w:szCs w:val="22"/>
          <w:lang w:val="id-ID"/>
        </w:rPr>
        <w:tab/>
      </w:r>
      <w:r>
        <w:rPr>
          <w:sz w:val="22"/>
          <w:szCs w:val="22"/>
          <w:lang w:val="id-ID"/>
        </w:rPr>
        <w:tab/>
      </w:r>
      <w:r>
        <w:rPr>
          <w:sz w:val="22"/>
          <w:szCs w:val="22"/>
          <w:lang w:val="id-ID"/>
        </w:rPr>
        <w:tab/>
      </w:r>
      <w:r w:rsidRPr="00DD5FC0">
        <w:rPr>
          <w:sz w:val="22"/>
          <w:szCs w:val="22"/>
          <w:lang w:val="sv-SE"/>
        </w:rPr>
        <w:t>N</w:t>
      </w:r>
      <w:r w:rsidRPr="00DD5FC0">
        <w:rPr>
          <w:sz w:val="22"/>
          <w:szCs w:val="22"/>
          <w:lang w:val="sv-SE"/>
        </w:rPr>
        <w:tab/>
        <w:t>= banyaknya siswa yang mengikuti uji coba tes</w:t>
      </w:r>
    </w:p>
    <w:p w:rsidR="00D63AD1" w:rsidRPr="00DD5FC0" w:rsidRDefault="00D63AD1" w:rsidP="00D63AD1">
      <w:pPr>
        <w:tabs>
          <w:tab w:val="left" w:pos="709"/>
          <w:tab w:val="left" w:pos="1418"/>
          <w:tab w:val="left" w:pos="2127"/>
        </w:tabs>
        <w:autoSpaceDE w:val="0"/>
        <w:autoSpaceDN w:val="0"/>
        <w:adjustRightInd w:val="0"/>
        <w:spacing w:line="360" w:lineRule="auto"/>
        <w:ind w:left="851" w:hanging="851"/>
        <w:rPr>
          <w:sz w:val="22"/>
          <w:szCs w:val="22"/>
          <w:lang w:val="sv-SE"/>
        </w:rPr>
      </w:pPr>
      <w:r>
        <w:rPr>
          <w:sz w:val="22"/>
          <w:szCs w:val="22"/>
          <w:lang w:val="id-ID"/>
        </w:rPr>
        <w:tab/>
      </w:r>
      <w:r>
        <w:rPr>
          <w:sz w:val="22"/>
          <w:szCs w:val="22"/>
          <w:lang w:val="id-ID"/>
        </w:rPr>
        <w:tab/>
      </w:r>
      <w:r>
        <w:rPr>
          <w:sz w:val="22"/>
          <w:szCs w:val="22"/>
          <w:lang w:val="id-ID"/>
        </w:rPr>
        <w:tab/>
      </w:r>
      <w:r w:rsidRPr="00DD5FC0">
        <w:rPr>
          <w:sz w:val="22"/>
          <w:szCs w:val="22"/>
          <w:lang w:val="sv-SE"/>
        </w:rPr>
        <w:t>Σx</w:t>
      </w:r>
      <w:r w:rsidRPr="00DD5FC0">
        <w:rPr>
          <w:sz w:val="22"/>
          <w:szCs w:val="22"/>
        </w:rPr>
        <w:tab/>
      </w:r>
      <w:r w:rsidRPr="00DD5FC0">
        <w:rPr>
          <w:sz w:val="22"/>
          <w:szCs w:val="22"/>
          <w:lang w:val="sv-SE"/>
        </w:rPr>
        <w:t>= Jumlah siswa yang benar dalam menjawab setiap butir soal</w:t>
      </w:r>
    </w:p>
    <w:p w:rsidR="00D63AD1" w:rsidRPr="006E4B98" w:rsidRDefault="00D63AD1" w:rsidP="00D63AD1">
      <w:pPr>
        <w:tabs>
          <w:tab w:val="left" w:pos="709"/>
          <w:tab w:val="left" w:pos="851"/>
        </w:tabs>
        <w:autoSpaceDE w:val="0"/>
        <w:autoSpaceDN w:val="0"/>
        <w:adjustRightInd w:val="0"/>
        <w:spacing w:line="360" w:lineRule="auto"/>
        <w:ind w:left="851" w:hanging="851"/>
        <w:rPr>
          <w:sz w:val="22"/>
          <w:szCs w:val="22"/>
          <w:lang w:val="id-ID"/>
        </w:rPr>
      </w:pPr>
      <w:r>
        <w:rPr>
          <w:sz w:val="22"/>
          <w:szCs w:val="22"/>
          <w:lang w:val="id-ID"/>
        </w:rPr>
        <w:tab/>
      </w:r>
      <w:r>
        <w:rPr>
          <w:sz w:val="22"/>
          <w:szCs w:val="22"/>
          <w:lang w:val="id-ID"/>
        </w:rPr>
        <w:tab/>
      </w:r>
      <w:r>
        <w:rPr>
          <w:sz w:val="22"/>
          <w:szCs w:val="22"/>
          <w:lang w:val="id-ID"/>
        </w:rPr>
        <w:tab/>
      </w:r>
      <w:r w:rsidRPr="00DD5FC0">
        <w:rPr>
          <w:sz w:val="22"/>
          <w:szCs w:val="22"/>
          <w:lang w:val="sv-SE"/>
        </w:rPr>
        <w:t>ΣY</w:t>
      </w:r>
      <w:r w:rsidRPr="00DD5FC0">
        <w:rPr>
          <w:sz w:val="22"/>
          <w:szCs w:val="22"/>
          <w:lang w:val="sv-SE"/>
        </w:rPr>
        <w:tab/>
        <w:t>= jumlah skor setiap siswa</w:t>
      </w:r>
    </w:p>
    <w:p w:rsidR="00D63AD1" w:rsidRPr="006E4B98" w:rsidRDefault="00D63AD1" w:rsidP="00D63AD1">
      <w:pPr>
        <w:spacing w:line="360" w:lineRule="auto"/>
        <w:ind w:left="360" w:firstLine="720"/>
        <w:jc w:val="both"/>
        <w:rPr>
          <w:lang w:val="id-ID"/>
        </w:rPr>
      </w:pPr>
      <w:proofErr w:type="gramStart"/>
      <w:r w:rsidRPr="00DD5FC0">
        <w:t>Data yang diperoleh dianalisis dengan teknik statistik deskriptif dan inferensial analisis deskriptif adalah untuk menggambarkan data sebagaimana adanya.</w:t>
      </w:r>
      <w:proofErr w:type="gramEnd"/>
      <w:r w:rsidRPr="00DD5FC0">
        <w:t xml:space="preserve"> Setelah data penelitian ini terkumpul yaitu hasil test yang diberikan maka data tersebut </w:t>
      </w:r>
      <w:proofErr w:type="gramStart"/>
      <w:r w:rsidRPr="00DD5FC0">
        <w:t>akan</w:t>
      </w:r>
      <w:proofErr w:type="gramEnd"/>
      <w:r w:rsidRPr="00DD5FC0">
        <w:t xml:space="preserve"> dianalisis dengan langkah-langkah sebagai berikut:</w:t>
      </w:r>
    </w:p>
    <w:p w:rsidR="00D63AD1" w:rsidRPr="00DD5FC0" w:rsidRDefault="00D63AD1" w:rsidP="00D63AD1">
      <w:pPr>
        <w:pStyle w:val="ListParagraph"/>
        <w:numPr>
          <w:ilvl w:val="2"/>
          <w:numId w:val="4"/>
        </w:numPr>
        <w:tabs>
          <w:tab w:val="clear" w:pos="2340"/>
        </w:tabs>
        <w:spacing w:after="0" w:line="360" w:lineRule="auto"/>
        <w:ind w:left="709"/>
        <w:jc w:val="both"/>
        <w:rPr>
          <w:rFonts w:ascii="Times New Roman" w:hAnsi="Times New Roman" w:cs="Times New Roman"/>
          <w:b/>
          <w:i/>
        </w:rPr>
      </w:pPr>
      <w:r w:rsidRPr="00DD5FC0">
        <w:rPr>
          <w:rFonts w:ascii="Times New Roman" w:hAnsi="Times New Roman" w:cs="Times New Roman"/>
          <w:b/>
          <w:i/>
        </w:rPr>
        <w:lastRenderedPageBreak/>
        <w:t>Menentukan Mean</w:t>
      </w:r>
    </w:p>
    <w:p w:rsidR="00D63AD1" w:rsidRPr="00DD5FC0" w:rsidRDefault="00D63AD1" w:rsidP="00D63AD1">
      <w:pPr>
        <w:pStyle w:val="ListParagraph"/>
        <w:spacing w:after="0" w:line="360" w:lineRule="auto"/>
        <w:jc w:val="both"/>
        <w:rPr>
          <w:rFonts w:ascii="Times New Roman" w:hAnsi="Times New Roman" w:cs="Times New Roman"/>
        </w:rPr>
      </w:pPr>
      <w:r w:rsidRPr="00DD5FC0">
        <w:rPr>
          <w:rFonts w:ascii="Times New Roman" w:hAnsi="Times New Roman" w:cs="Times New Roman"/>
        </w:rPr>
        <w:t>Dengan menggunakan rumus:</w:t>
      </w:r>
    </w:p>
    <w:p w:rsidR="00D63AD1" w:rsidRPr="00DD5FC0" w:rsidRDefault="00D63AD1" w:rsidP="00D63AD1">
      <w:pPr>
        <w:pStyle w:val="ListParagraph"/>
        <w:spacing w:after="0" w:line="360" w:lineRule="auto"/>
        <w:jc w:val="both"/>
        <w:rPr>
          <w:rFonts w:ascii="Times New Roman" w:hAnsi="Times New Roman" w:cs="Times New Roman"/>
        </w:rPr>
      </w:pPr>
      <w:r w:rsidRPr="00DD5FC0">
        <w:rPr>
          <w:rFonts w:ascii="Times New Roman" w:hAnsi="Times New Roman" w:cs="Times New Roman"/>
        </w:rPr>
        <w:object w:dxaOrig="1100" w:dyaOrig="1359">
          <v:shape id="_x0000_i1026" type="#_x0000_t75" style="width:37.2pt;height:46.9pt" o:ole="">
            <v:imagedata r:id="rId10" o:title=""/>
          </v:shape>
          <o:OLEObject Type="Embed" ProgID="Equation.3" ShapeID="_x0000_i1026" DrawAspect="Content" ObjectID="_1604316664" r:id="rId11"/>
        </w:object>
      </w:r>
    </w:p>
    <w:p w:rsidR="00D63AD1" w:rsidRPr="00DD5FC0" w:rsidRDefault="00D63AD1" w:rsidP="00D63AD1">
      <w:pPr>
        <w:pStyle w:val="ListParagraph"/>
        <w:numPr>
          <w:ilvl w:val="2"/>
          <w:numId w:val="4"/>
        </w:numPr>
        <w:tabs>
          <w:tab w:val="clear" w:pos="2340"/>
        </w:tabs>
        <w:spacing w:after="0" w:line="360" w:lineRule="auto"/>
        <w:ind w:left="709"/>
        <w:jc w:val="both"/>
        <w:rPr>
          <w:rFonts w:ascii="Times New Roman" w:hAnsi="Times New Roman" w:cs="Times New Roman"/>
          <w:b/>
          <w:i/>
        </w:rPr>
      </w:pPr>
      <w:r w:rsidRPr="00DD5FC0">
        <w:rPr>
          <w:rFonts w:ascii="Times New Roman" w:hAnsi="Times New Roman" w:cs="Times New Roman"/>
          <w:b/>
          <w:i/>
        </w:rPr>
        <w:t>Standard Deviasi</w:t>
      </w:r>
    </w:p>
    <w:p w:rsidR="00D63AD1" w:rsidRPr="006E4B98" w:rsidRDefault="00D63AD1" w:rsidP="00D63AD1">
      <w:pPr>
        <w:pStyle w:val="ListParagraph"/>
        <w:spacing w:after="0" w:line="360" w:lineRule="auto"/>
        <w:jc w:val="both"/>
        <w:rPr>
          <w:rFonts w:ascii="Times New Roman" w:hAnsi="Times New Roman" w:cs="Times New Roman"/>
        </w:rPr>
      </w:pPr>
      <w:r w:rsidRPr="00DD5FC0">
        <w:rPr>
          <w:rFonts w:ascii="Times New Roman" w:hAnsi="Times New Roman" w:cs="Times New Roman"/>
        </w:rPr>
        <w:object w:dxaOrig="2439" w:dyaOrig="1719">
          <v:shape id="_x0000_i1027" type="#_x0000_t75" style="width:91.4pt;height:64.7pt" o:ole="">
            <v:imagedata r:id="rId12" o:title=""/>
          </v:shape>
          <o:OLEObject Type="Embed" ProgID="Equation.3" ShapeID="_x0000_i1027" DrawAspect="Content" ObjectID="_1604316665" r:id="rId13"/>
        </w:object>
      </w:r>
    </w:p>
    <w:p w:rsidR="00D63AD1" w:rsidRDefault="00D63AD1" w:rsidP="00D63AD1">
      <w:pPr>
        <w:pStyle w:val="ListParagraph"/>
        <w:numPr>
          <w:ilvl w:val="3"/>
          <w:numId w:val="4"/>
        </w:numPr>
        <w:spacing w:after="0" w:line="360" w:lineRule="auto"/>
        <w:jc w:val="both"/>
        <w:rPr>
          <w:rFonts w:ascii="Times New Roman" w:hAnsi="Times New Roman" w:cs="Times New Roman"/>
          <w:bCs/>
        </w:rPr>
      </w:pPr>
      <w:r>
        <w:rPr>
          <w:rFonts w:ascii="Times New Roman" w:hAnsi="Times New Roman" w:cs="Times New Roman"/>
          <w:bCs/>
        </w:rPr>
        <w:t>Uji homogenitas data</w:t>
      </w:r>
    </w:p>
    <w:p w:rsidR="00D63AD1" w:rsidRPr="006E4B98" w:rsidRDefault="00D63AD1" w:rsidP="00D63AD1">
      <w:pPr>
        <w:pStyle w:val="ListParagraph"/>
        <w:spacing w:after="0" w:line="360" w:lineRule="auto"/>
        <w:ind w:left="644"/>
        <w:jc w:val="both"/>
        <w:rPr>
          <w:rFonts w:ascii="Times New Roman" w:hAnsi="Times New Roman" w:cs="Times New Roman"/>
          <w:bCs/>
        </w:rPr>
      </w:pPr>
      <w:r w:rsidRPr="006E4B98">
        <w:rPr>
          <w:rFonts w:ascii="Times New Roman" w:hAnsi="Times New Roman" w:cs="Times New Roman"/>
          <w:bCs/>
        </w:rPr>
        <w:t>Pengujian homogenitass adalah mengenai sama tidaknya variansi-variansi dua buah distribusi atau lebih. Uji homogenitas yang akan di bahas dalam tulisan ini adalah uji homogenitas variansi dan uji burlett. Uji homogenitas di lakukan untuk mengetahui apakah data dalam variabel X dan Y bersifat homogen atau tidak.</w:t>
      </w:r>
    </w:p>
    <w:p w:rsidR="00D63AD1" w:rsidRPr="00DD5FC0" w:rsidRDefault="00D63AD1" w:rsidP="00D63AD1">
      <w:pPr>
        <w:spacing w:line="360" w:lineRule="auto"/>
        <w:ind w:firstLine="720"/>
        <w:jc w:val="both"/>
        <w:rPr>
          <w:bCs/>
          <w:sz w:val="22"/>
          <w:szCs w:val="22"/>
        </w:rPr>
      </w:pPr>
      <w:r w:rsidRPr="00DD5FC0">
        <w:rPr>
          <w:sz w:val="22"/>
          <w:szCs w:val="22"/>
        </w:rPr>
        <w:t xml:space="preserve">Untuk menguji apakah kedua kelompok homogeny, </w:t>
      </w:r>
      <w:proofErr w:type="gramStart"/>
      <w:r w:rsidRPr="00DD5FC0">
        <w:rPr>
          <w:sz w:val="22"/>
          <w:szCs w:val="22"/>
        </w:rPr>
        <w:t>akan</w:t>
      </w:r>
      <w:proofErr w:type="gramEnd"/>
      <w:r w:rsidRPr="00DD5FC0">
        <w:rPr>
          <w:sz w:val="22"/>
          <w:szCs w:val="22"/>
        </w:rPr>
        <w:t xml:space="preserve"> diuji hipotesis sebagai berikut:</w:t>
      </w:r>
    </w:p>
    <w:p w:rsidR="00D63AD1" w:rsidRPr="00DD5FC0" w:rsidRDefault="00D63AD1" w:rsidP="00D63AD1">
      <w:pPr>
        <w:pStyle w:val="ListParagraph"/>
        <w:spacing w:after="0" w:line="360" w:lineRule="auto"/>
        <w:jc w:val="both"/>
        <w:rPr>
          <w:rFonts w:ascii="Times New Roman" w:hAnsi="Times New Roman" w:cs="Times New Roman"/>
        </w:rPr>
      </w:pPr>
      <w:r w:rsidRPr="00DD5FC0">
        <w:rPr>
          <w:rFonts w:ascii="Times New Roman" w:hAnsi="Times New Roman" w:cs="Times New Roman"/>
        </w:rPr>
        <w:t>Ho : α1² = α2²</w:t>
      </w:r>
    </w:p>
    <w:p w:rsidR="00D63AD1" w:rsidRPr="00DD5FC0" w:rsidRDefault="00D63AD1" w:rsidP="00D63AD1">
      <w:pPr>
        <w:pStyle w:val="ListParagraph"/>
        <w:spacing w:after="0" w:line="360" w:lineRule="auto"/>
        <w:jc w:val="both"/>
        <w:rPr>
          <w:rFonts w:ascii="Times New Roman" w:hAnsi="Times New Roman" w:cs="Times New Roman"/>
        </w:rPr>
      </w:pPr>
      <w:r w:rsidRPr="00DD5FC0">
        <w:rPr>
          <w:rFonts w:ascii="Times New Roman" w:hAnsi="Times New Roman" w:cs="Times New Roman"/>
        </w:rPr>
        <w:t>Ho : α1² ≠ α2²</w:t>
      </w:r>
    </w:p>
    <w:p w:rsidR="00D63AD1" w:rsidRPr="00DD5FC0" w:rsidRDefault="00D63AD1" w:rsidP="00D63AD1">
      <w:pPr>
        <w:spacing w:line="360" w:lineRule="auto"/>
        <w:ind w:firstLine="720"/>
        <w:jc w:val="both"/>
        <w:rPr>
          <w:sz w:val="22"/>
          <w:szCs w:val="22"/>
        </w:rPr>
      </w:pPr>
      <w:r w:rsidRPr="00DD5FC0">
        <w:rPr>
          <w:sz w:val="22"/>
          <w:szCs w:val="22"/>
        </w:rPr>
        <w:t xml:space="preserve">Rumus statistik yang digunakan </w:t>
      </w:r>
      <w:proofErr w:type="gramStart"/>
      <w:r w:rsidRPr="00DD5FC0">
        <w:rPr>
          <w:sz w:val="22"/>
          <w:szCs w:val="22"/>
        </w:rPr>
        <w:t>adalah :</w:t>
      </w:r>
      <w:proofErr w:type="gramEnd"/>
    </w:p>
    <w:p w:rsidR="00D63AD1" w:rsidRPr="00DD5FC0" w:rsidRDefault="00D63AD1" w:rsidP="00D63AD1">
      <w:pPr>
        <w:pStyle w:val="ListParagraph"/>
        <w:spacing w:after="0" w:line="360" w:lineRule="auto"/>
        <w:jc w:val="both"/>
        <w:rPr>
          <w:rFonts w:ascii="Times New Roman" w:hAnsi="Times New Roman" w:cs="Times New Roman"/>
        </w:rPr>
      </w:pPr>
      <m:oMathPara>
        <m:oMathParaPr>
          <m:jc m:val="left"/>
        </m:oMathParaPr>
        <m:oMath>
          <m:r>
            <w:rPr>
              <w:rFonts w:ascii="Cambria Math" w:hAnsi="Cambria Math" w:cs="Times New Roman"/>
            </w:rPr>
            <m:t>F</m:t>
          </m:r>
          <m:r>
            <w:rPr>
              <w:rFonts w:ascii="Times New Roman" w:hAnsi="Cambria Math" w:cs="Times New Roman"/>
            </w:rPr>
            <m:t>h</m:t>
          </m:r>
          <m:r>
            <w:rPr>
              <w:rFonts w:ascii="Cambria Math" w:hAnsi="Cambria Math" w:cs="Times New Roman"/>
            </w:rPr>
            <m:t>itung</m:t>
          </m:r>
          <m:r>
            <m:rPr>
              <m:sty m:val="p"/>
            </m:rPr>
            <w:rPr>
              <w:rFonts w:ascii="Cambria Math" w:hAnsi="Times New Roman" w:cs="Times New Roman"/>
            </w:rPr>
            <m:t>=</m:t>
          </m:r>
          <m:f>
            <m:fPr>
              <m:ctrlPr>
                <w:rPr>
                  <w:rFonts w:ascii="Cambria Math" w:hAnsi="Times New Roman" w:cs="Times New Roman"/>
                  <w:i/>
                </w:rPr>
              </m:ctrlPr>
            </m:fPr>
            <m:num>
              <m:sSubSup>
                <m:sSubSupPr>
                  <m:ctrlPr>
                    <w:rPr>
                      <w:rFonts w:ascii="Cambria Math" w:hAnsi="Times New Roman" w:cs="Times New Roman"/>
                      <w:i/>
                    </w:rPr>
                  </m:ctrlPr>
                </m:sSubSupPr>
                <m:e>
                  <m:r>
                    <w:rPr>
                      <w:rFonts w:ascii="Cambria Math" w:hAnsi="Cambria Math" w:cs="Times New Roman"/>
                    </w:rPr>
                    <m:t>S</m:t>
                  </m:r>
                </m:e>
                <m:sub>
                  <m:r>
                    <w:rPr>
                      <w:rFonts w:ascii="Cambria Math" w:hAnsi="Times New Roman" w:cs="Times New Roman"/>
                    </w:rPr>
                    <m:t>1</m:t>
                  </m:r>
                </m:sub>
                <m:sup>
                  <m:r>
                    <w:rPr>
                      <w:rFonts w:ascii="Cambria Math" w:hAnsi="Times New Roman" w:cs="Times New Roman"/>
                    </w:rPr>
                    <m:t>2</m:t>
                  </m:r>
                </m:sup>
              </m:sSubSup>
            </m:num>
            <m:den>
              <m:sSubSup>
                <m:sSubSupPr>
                  <m:ctrlPr>
                    <w:rPr>
                      <w:rFonts w:ascii="Cambria Math" w:hAnsi="Times New Roman" w:cs="Times New Roman"/>
                      <w:i/>
                    </w:rPr>
                  </m:ctrlPr>
                </m:sSubSupPr>
                <m:e>
                  <m:r>
                    <w:rPr>
                      <w:rFonts w:ascii="Cambria Math" w:hAnsi="Cambria Math" w:cs="Times New Roman"/>
                    </w:rPr>
                    <m:t>S</m:t>
                  </m:r>
                </m:e>
                <m:sub>
                  <m:r>
                    <w:rPr>
                      <w:rFonts w:ascii="Cambria Math" w:hAnsi="Times New Roman" w:cs="Times New Roman"/>
                    </w:rPr>
                    <m:t>2</m:t>
                  </m:r>
                </m:sub>
                <m:sup>
                  <m:r>
                    <w:rPr>
                      <w:rFonts w:ascii="Cambria Math" w:hAnsi="Times New Roman" w:cs="Times New Roman"/>
                    </w:rPr>
                    <m:t>2</m:t>
                  </m:r>
                </m:sup>
              </m:sSubSup>
            </m:den>
          </m:f>
        </m:oMath>
      </m:oMathPara>
    </w:p>
    <w:p w:rsidR="00D63AD1" w:rsidRPr="006E4B98" w:rsidRDefault="00D63AD1" w:rsidP="00D63AD1">
      <w:pPr>
        <w:pStyle w:val="ListParagraph"/>
        <w:spacing w:after="0" w:line="360" w:lineRule="auto"/>
        <w:jc w:val="both"/>
        <w:rPr>
          <w:rFonts w:ascii="Times New Roman" w:hAnsi="Times New Roman" w:cs="Times New Roman"/>
        </w:rPr>
      </w:pPr>
      <w:r w:rsidRPr="006E4B98">
        <w:rPr>
          <w:rFonts w:ascii="Times New Roman" w:hAnsi="Times New Roman" w:cs="Times New Roman"/>
        </w:rPr>
        <w:t xml:space="preserve">Kriteria Pengujian </w:t>
      </w:r>
    </w:p>
    <w:p w:rsidR="00D63AD1" w:rsidRPr="006E4B98" w:rsidRDefault="00D63AD1" w:rsidP="00D63AD1">
      <w:pPr>
        <w:pStyle w:val="ListParagraph"/>
        <w:spacing w:after="0" w:line="360" w:lineRule="auto"/>
        <w:jc w:val="both"/>
        <w:rPr>
          <w:rFonts w:ascii="Times New Roman" w:eastAsiaTheme="minorEastAsia" w:hAnsi="Times New Roman" w:cs="Times New Roman"/>
        </w:rPr>
      </w:pPr>
      <w:r w:rsidRPr="006E4B98">
        <w:rPr>
          <w:rFonts w:ascii="Times New Roman" w:hAnsi="Times New Roman" w:cs="Times New Roman"/>
        </w:rPr>
        <w:t xml:space="preserve">Terima Ha Jika </w:t>
      </w:r>
      <m:oMath>
        <m:r>
          <w:rPr>
            <w:rFonts w:ascii="Cambria Math" w:hAnsi="Cambria Math" w:cs="Times New Roman"/>
          </w:rPr>
          <m:t>F</m:t>
        </m:r>
        <m:r>
          <w:rPr>
            <w:rFonts w:ascii="Times New Roman" w:hAnsi="Cambria Math" w:cs="Times New Roman"/>
          </w:rPr>
          <m:t>h</m:t>
        </m:r>
        <m:r>
          <w:rPr>
            <w:rFonts w:ascii="Cambria Math" w:hAnsi="Cambria Math" w:cs="Times New Roman"/>
          </w:rPr>
          <m:t>itung</m:t>
        </m:r>
        <m:r>
          <w:rPr>
            <w:rFonts w:ascii="Cambria Math" w:hAnsi="Times New Roman" w:cs="Times New Roman"/>
          </w:rPr>
          <m:t>&gt;</m:t>
        </m:r>
        <m:r>
          <w:rPr>
            <w:rFonts w:ascii="Cambria Math" w:hAnsi="Cambria Math" w:cs="Times New Roman"/>
          </w:rPr>
          <m:t>Ftabel</m:t>
        </m:r>
      </m:oMath>
    </w:p>
    <w:p w:rsidR="00D63AD1" w:rsidRDefault="00D63AD1" w:rsidP="00D63AD1">
      <w:pPr>
        <w:pStyle w:val="ListParagraph"/>
        <w:numPr>
          <w:ilvl w:val="3"/>
          <w:numId w:val="4"/>
        </w:numPr>
        <w:spacing w:after="0" w:line="360" w:lineRule="auto"/>
        <w:jc w:val="both"/>
        <w:rPr>
          <w:rFonts w:ascii="Times New Roman" w:hAnsi="Times New Roman" w:cs="Times New Roman"/>
        </w:rPr>
      </w:pPr>
      <w:r w:rsidRPr="006E4B98">
        <w:rPr>
          <w:rFonts w:ascii="Times New Roman" w:hAnsi="Times New Roman" w:cs="Times New Roman"/>
        </w:rPr>
        <w:t>Pengujian Hipotesis</w:t>
      </w:r>
    </w:p>
    <w:p w:rsidR="00D63AD1" w:rsidRPr="006E4B98" w:rsidRDefault="00D63AD1" w:rsidP="00D63AD1">
      <w:pPr>
        <w:pStyle w:val="ListParagraph"/>
        <w:spacing w:after="0" w:line="360" w:lineRule="auto"/>
        <w:ind w:left="644"/>
        <w:jc w:val="both"/>
        <w:rPr>
          <w:rFonts w:ascii="Times New Roman" w:hAnsi="Times New Roman" w:cs="Times New Roman"/>
        </w:rPr>
      </w:pPr>
      <w:r w:rsidRPr="006E4B98">
        <w:rPr>
          <w:rFonts w:ascii="Times New Roman" w:hAnsi="Times New Roman" w:cs="Times New Roman"/>
          <w:bCs/>
        </w:rPr>
        <w:t>Untuk menghitung ada tidaknya pengaruh teman sebaya terhadap perilaku menyimpang siswa, maka uji perbedaan dua rata-rata yaitu uji t satu pihak, pihak kanan dengan rumus uji t :</w:t>
      </w:r>
    </w:p>
    <w:p w:rsidR="00D63AD1" w:rsidRPr="006E4B98" w:rsidRDefault="00D63AD1" w:rsidP="00D63AD1">
      <w:pPr>
        <w:spacing w:line="360" w:lineRule="auto"/>
        <w:ind w:left="426" w:firstLine="294"/>
        <w:rPr>
          <w:bCs/>
          <w:sz w:val="22"/>
          <w:szCs w:val="22"/>
        </w:rPr>
      </w:pPr>
      <w:proofErr w:type="gramStart"/>
      <w:r w:rsidRPr="006E4B98">
        <w:rPr>
          <w:bCs/>
          <w:sz w:val="22"/>
          <w:szCs w:val="22"/>
        </w:rPr>
        <w:t>Ho :</w:t>
      </w:r>
      <w:proofErr w:type="gramEnd"/>
      <w:r w:rsidRPr="006E4B98">
        <w:rPr>
          <w:bCs/>
          <w:sz w:val="22"/>
          <w:szCs w:val="22"/>
        </w:rPr>
        <w:t xml:space="preserve"> µ 1 ≤ µ 2</w:t>
      </w:r>
    </w:p>
    <w:p w:rsidR="00D63AD1" w:rsidRPr="006E4B98" w:rsidRDefault="00D63AD1" w:rsidP="00D63AD1">
      <w:pPr>
        <w:spacing w:line="360" w:lineRule="auto"/>
        <w:ind w:left="426" w:firstLine="294"/>
        <w:rPr>
          <w:bCs/>
          <w:sz w:val="22"/>
          <w:szCs w:val="22"/>
        </w:rPr>
      </w:pPr>
      <w:proofErr w:type="gramStart"/>
      <w:r w:rsidRPr="006E4B98">
        <w:rPr>
          <w:bCs/>
          <w:sz w:val="22"/>
          <w:szCs w:val="22"/>
        </w:rPr>
        <w:t>Ha :</w:t>
      </w:r>
      <w:proofErr w:type="gramEnd"/>
      <w:r w:rsidRPr="006E4B98">
        <w:rPr>
          <w:bCs/>
          <w:sz w:val="22"/>
          <w:szCs w:val="22"/>
        </w:rPr>
        <w:t xml:space="preserve"> µ 1 ≤ µ 2</w:t>
      </w:r>
    </w:p>
    <w:p w:rsidR="00D63AD1" w:rsidRPr="006E4B98" w:rsidRDefault="00D63AD1" w:rsidP="00D63AD1">
      <w:pPr>
        <w:spacing w:line="360" w:lineRule="auto"/>
        <w:ind w:left="426" w:firstLine="294"/>
        <w:rPr>
          <w:bCs/>
          <w:sz w:val="22"/>
          <w:szCs w:val="22"/>
        </w:rPr>
      </w:pPr>
      <w:proofErr w:type="gramStart"/>
      <w:r w:rsidRPr="006E4B98">
        <w:rPr>
          <w:bCs/>
          <w:sz w:val="22"/>
          <w:szCs w:val="22"/>
        </w:rPr>
        <w:t>Keterangan :</w:t>
      </w:r>
      <w:proofErr w:type="gramEnd"/>
    </w:p>
    <w:p w:rsidR="00D63AD1" w:rsidRPr="006E4B98" w:rsidRDefault="00D63AD1" w:rsidP="00D63AD1">
      <w:pPr>
        <w:spacing w:line="360" w:lineRule="auto"/>
        <w:ind w:left="426" w:firstLine="294"/>
        <w:rPr>
          <w:bCs/>
          <w:sz w:val="22"/>
          <w:szCs w:val="22"/>
        </w:rPr>
      </w:pPr>
      <w:r w:rsidRPr="006E4B98">
        <w:rPr>
          <w:bCs/>
          <w:sz w:val="22"/>
          <w:szCs w:val="22"/>
        </w:rPr>
        <w:t xml:space="preserve">µ </w:t>
      </w:r>
      <w:proofErr w:type="gramStart"/>
      <w:r w:rsidRPr="006E4B98">
        <w:rPr>
          <w:bCs/>
          <w:sz w:val="22"/>
          <w:szCs w:val="22"/>
        </w:rPr>
        <w:t>1 :</w:t>
      </w:r>
      <w:proofErr w:type="gramEnd"/>
      <w:r w:rsidRPr="006E4B98">
        <w:rPr>
          <w:bCs/>
          <w:sz w:val="22"/>
          <w:szCs w:val="22"/>
        </w:rPr>
        <w:t xml:space="preserve"> rata –rata kelas kontrol</w:t>
      </w:r>
    </w:p>
    <w:p w:rsidR="00D63AD1" w:rsidRPr="006E4B98" w:rsidRDefault="00D63AD1" w:rsidP="00D63AD1">
      <w:pPr>
        <w:spacing w:line="360" w:lineRule="auto"/>
        <w:ind w:left="426" w:firstLine="294"/>
        <w:rPr>
          <w:bCs/>
          <w:sz w:val="22"/>
          <w:szCs w:val="22"/>
        </w:rPr>
      </w:pPr>
      <w:r w:rsidRPr="006E4B98">
        <w:rPr>
          <w:bCs/>
          <w:sz w:val="22"/>
          <w:szCs w:val="22"/>
        </w:rPr>
        <w:t xml:space="preserve">µ </w:t>
      </w:r>
      <w:proofErr w:type="gramStart"/>
      <w:r w:rsidRPr="006E4B98">
        <w:rPr>
          <w:bCs/>
          <w:sz w:val="22"/>
          <w:szCs w:val="22"/>
        </w:rPr>
        <w:t>2  :</w:t>
      </w:r>
      <w:proofErr w:type="gramEnd"/>
      <w:r w:rsidRPr="006E4B98">
        <w:rPr>
          <w:bCs/>
          <w:sz w:val="22"/>
          <w:szCs w:val="22"/>
        </w:rPr>
        <w:t xml:space="preserve"> rata –rata kelas eksperimen</w:t>
      </w:r>
    </w:p>
    <w:p w:rsidR="00D63AD1" w:rsidRPr="00DD5FC0" w:rsidRDefault="00D63AD1" w:rsidP="00D63AD1">
      <w:pPr>
        <w:spacing w:line="360" w:lineRule="auto"/>
        <w:ind w:left="426" w:firstLine="294"/>
        <w:rPr>
          <w:bCs/>
          <w:sz w:val="22"/>
          <w:szCs w:val="22"/>
        </w:rPr>
      </w:pPr>
      <w:r w:rsidRPr="00DD5FC0">
        <w:rPr>
          <w:bCs/>
          <w:sz w:val="22"/>
          <w:szCs w:val="22"/>
        </w:rPr>
        <w:t xml:space="preserve">Uji t yang digunakan untuk varians antara kedua kelompok yaitu </w:t>
      </w:r>
      <w:proofErr w:type="gramStart"/>
      <w:r w:rsidRPr="00DD5FC0">
        <w:rPr>
          <w:bCs/>
          <w:sz w:val="22"/>
          <w:szCs w:val="22"/>
        </w:rPr>
        <w:t>berikut :</w:t>
      </w:r>
      <w:proofErr w:type="gramEnd"/>
    </w:p>
    <w:p w:rsidR="00D63AD1" w:rsidRPr="00DD5FC0" w:rsidRDefault="00D63AD1" w:rsidP="00D63AD1">
      <w:pPr>
        <w:spacing w:line="360" w:lineRule="auto"/>
        <w:ind w:left="426" w:firstLine="294"/>
        <w:rPr>
          <w:bCs/>
          <w:sz w:val="22"/>
          <w:szCs w:val="22"/>
        </w:rPr>
      </w:pPr>
      <w:proofErr w:type="gramStart"/>
      <w:r w:rsidRPr="00DD5FC0">
        <w:rPr>
          <w:bCs/>
          <w:sz w:val="22"/>
          <w:szCs w:val="22"/>
        </w:rPr>
        <w:lastRenderedPageBreak/>
        <w:t>t</w:t>
      </w:r>
      <w:r w:rsidRPr="00DD5FC0">
        <w:rPr>
          <w:bCs/>
          <w:sz w:val="22"/>
          <w:szCs w:val="22"/>
          <w:vertAlign w:val="subscript"/>
        </w:rPr>
        <w:t>hitung</w:t>
      </w:r>
      <w:proofErr w:type="gramEnd"/>
      <w:r w:rsidRPr="00DD5FC0">
        <w:rPr>
          <w:bCs/>
          <w:sz w:val="22"/>
          <w:szCs w:val="22"/>
          <w:vertAlign w:val="subscript"/>
        </w:rPr>
        <w:t xml:space="preserve"> </w:t>
      </w:r>
      <w:r w:rsidRPr="00DD5FC0">
        <w:rPr>
          <w:bCs/>
          <w:sz w:val="22"/>
          <w:szCs w:val="22"/>
        </w:rPr>
        <w:t xml:space="preserve">= </w:t>
      </w:r>
      <m:oMath>
        <m:f>
          <m:fPr>
            <m:ctrlPr>
              <w:rPr>
                <w:rFonts w:ascii="Cambria Math" w:hAnsi="Cambria Math"/>
                <w:bCs/>
                <w:sz w:val="22"/>
                <w:szCs w:val="22"/>
              </w:rPr>
            </m:ctrlPr>
          </m:fPr>
          <m:num>
            <m:sSub>
              <m:sSubPr>
                <m:ctrlPr>
                  <w:rPr>
                    <w:rFonts w:ascii="Cambria Math" w:hAnsi="Cambria Math"/>
                    <w:bCs/>
                    <w:sz w:val="22"/>
                    <w:szCs w:val="22"/>
                  </w:rPr>
                </m:ctrlPr>
              </m:sSubPr>
              <m:e>
                <m:sSub>
                  <m:sSubPr>
                    <m:ctrlPr>
                      <w:rPr>
                        <w:rFonts w:ascii="Cambria Math" w:hAnsi="Cambria Math"/>
                        <w:bCs/>
                        <w:sz w:val="22"/>
                        <w:szCs w:val="22"/>
                      </w:rPr>
                    </m:ctrlPr>
                  </m:sSubPr>
                  <m:e>
                    <m:r>
                      <m:rPr>
                        <m:sty m:val="p"/>
                      </m:rPr>
                      <w:rPr>
                        <w:rFonts w:ascii="Cambria Math"/>
                        <w:sz w:val="22"/>
                        <w:szCs w:val="22"/>
                      </w:rPr>
                      <m:t>X</m:t>
                    </m:r>
                  </m:e>
                  <m:sub>
                    <m:r>
                      <m:rPr>
                        <m:sty m:val="p"/>
                      </m:rPr>
                      <w:rPr>
                        <w:rFonts w:ascii="Cambria Math"/>
                        <w:sz w:val="22"/>
                        <w:szCs w:val="22"/>
                      </w:rPr>
                      <m:t>e</m:t>
                    </m:r>
                  </m:sub>
                </m:sSub>
                <m:r>
                  <m:rPr>
                    <m:sty m:val="p"/>
                  </m:rPr>
                  <w:rPr>
                    <w:rFonts w:ascii="Cambria Math" w:hAnsi="Cambria Math"/>
                    <w:sz w:val="22"/>
                    <w:szCs w:val="22"/>
                  </w:rPr>
                  <m:t>-</m:t>
                </m:r>
                <m:r>
                  <m:rPr>
                    <m:sty m:val="p"/>
                  </m:rPr>
                  <w:rPr>
                    <w:rFonts w:ascii="Cambria Math"/>
                    <w:sz w:val="22"/>
                    <w:szCs w:val="22"/>
                  </w:rPr>
                  <m:t>X</m:t>
                </m:r>
              </m:e>
              <m:sub>
                <m:r>
                  <m:rPr>
                    <m:sty m:val="p"/>
                  </m:rPr>
                  <w:rPr>
                    <w:rFonts w:ascii="Cambria Math"/>
                    <w:sz w:val="22"/>
                    <w:szCs w:val="22"/>
                  </w:rPr>
                  <m:t>K</m:t>
                </m:r>
              </m:sub>
            </m:sSub>
          </m:num>
          <m:den>
            <m:rad>
              <m:radPr>
                <m:ctrlPr>
                  <w:rPr>
                    <w:rFonts w:ascii="Cambria Math" w:hAnsi="Cambria Math"/>
                    <w:bCs/>
                    <w:sz w:val="22"/>
                    <w:szCs w:val="22"/>
                  </w:rPr>
                </m:ctrlPr>
              </m:radPr>
              <m:deg>
                <m:r>
                  <m:rPr>
                    <m:sty m:val="p"/>
                  </m:rPr>
                  <w:rPr>
                    <w:rFonts w:ascii="Cambria Math"/>
                    <w:sz w:val="22"/>
                    <w:szCs w:val="22"/>
                  </w:rPr>
                  <m:t>s</m:t>
                </m:r>
              </m:deg>
              <m:e>
                <m:f>
                  <m:fPr>
                    <m:ctrlPr>
                      <w:rPr>
                        <w:rFonts w:ascii="Cambria Math" w:hAnsi="Cambria Math"/>
                        <w:bCs/>
                        <w:sz w:val="22"/>
                        <w:szCs w:val="22"/>
                      </w:rPr>
                    </m:ctrlPr>
                  </m:fPr>
                  <m:num>
                    <m:r>
                      <m:rPr>
                        <m:sty m:val="p"/>
                      </m:rPr>
                      <w:rPr>
                        <w:rFonts w:ascii="Cambria Math"/>
                        <w:sz w:val="22"/>
                        <w:szCs w:val="22"/>
                      </w:rPr>
                      <m:t>1</m:t>
                    </m:r>
                  </m:num>
                  <m:den>
                    <m:sSub>
                      <m:sSubPr>
                        <m:ctrlPr>
                          <w:rPr>
                            <w:rFonts w:ascii="Cambria Math" w:hAnsi="Cambria Math"/>
                            <w:bCs/>
                            <w:sz w:val="22"/>
                            <w:szCs w:val="22"/>
                          </w:rPr>
                        </m:ctrlPr>
                      </m:sSubPr>
                      <m:e>
                        <m:r>
                          <m:rPr>
                            <m:sty m:val="p"/>
                          </m:rPr>
                          <w:rPr>
                            <w:rFonts w:ascii="Cambria Math"/>
                            <w:sz w:val="22"/>
                            <w:szCs w:val="22"/>
                          </w:rPr>
                          <m:t>n</m:t>
                        </m:r>
                      </m:e>
                      <m:sub>
                        <m:r>
                          <m:rPr>
                            <m:sty m:val="p"/>
                          </m:rPr>
                          <w:rPr>
                            <w:rFonts w:ascii="Cambria Math"/>
                            <w:sz w:val="22"/>
                            <w:szCs w:val="22"/>
                          </w:rPr>
                          <m:t>e</m:t>
                        </m:r>
                      </m:sub>
                    </m:sSub>
                  </m:den>
                </m:f>
              </m:e>
            </m:rad>
            <m:r>
              <m:rPr>
                <m:sty m:val="p"/>
              </m:rPr>
              <w:rPr>
                <w:rFonts w:ascii="Cambria Math"/>
                <w:sz w:val="22"/>
                <w:szCs w:val="22"/>
              </w:rPr>
              <m:t>+</m:t>
            </m:r>
            <m:f>
              <m:fPr>
                <m:ctrlPr>
                  <w:rPr>
                    <w:rFonts w:ascii="Cambria Math" w:hAnsi="Cambria Math"/>
                    <w:bCs/>
                    <w:sz w:val="22"/>
                    <w:szCs w:val="22"/>
                  </w:rPr>
                </m:ctrlPr>
              </m:fPr>
              <m:num>
                <m:r>
                  <m:rPr>
                    <m:sty m:val="p"/>
                  </m:rPr>
                  <w:rPr>
                    <w:rFonts w:ascii="Cambria Math"/>
                    <w:sz w:val="22"/>
                    <w:szCs w:val="22"/>
                  </w:rPr>
                  <m:t>1</m:t>
                </m:r>
              </m:num>
              <m:den>
                <m:sSub>
                  <m:sSubPr>
                    <m:ctrlPr>
                      <w:rPr>
                        <w:rFonts w:ascii="Cambria Math" w:hAnsi="Cambria Math"/>
                        <w:bCs/>
                        <w:sz w:val="22"/>
                        <w:szCs w:val="22"/>
                      </w:rPr>
                    </m:ctrlPr>
                  </m:sSubPr>
                  <m:e>
                    <m:r>
                      <m:rPr>
                        <m:sty m:val="p"/>
                      </m:rPr>
                      <w:rPr>
                        <w:rFonts w:ascii="Cambria Math"/>
                        <w:sz w:val="22"/>
                        <w:szCs w:val="22"/>
                      </w:rPr>
                      <m:t>n</m:t>
                    </m:r>
                  </m:e>
                  <m:sub>
                    <m:r>
                      <m:rPr>
                        <m:sty m:val="p"/>
                      </m:rPr>
                      <w:rPr>
                        <w:rFonts w:ascii="Cambria Math"/>
                        <w:sz w:val="22"/>
                        <w:szCs w:val="22"/>
                      </w:rPr>
                      <m:t>k</m:t>
                    </m:r>
                  </m:sub>
                </m:sSub>
              </m:den>
            </m:f>
          </m:den>
        </m:f>
      </m:oMath>
    </w:p>
    <w:p w:rsidR="00D63AD1" w:rsidRPr="00DD5FC0" w:rsidRDefault="00D63AD1" w:rsidP="00D63AD1">
      <w:pPr>
        <w:spacing w:line="360" w:lineRule="auto"/>
        <w:ind w:left="426" w:firstLine="294"/>
        <w:rPr>
          <w:bCs/>
          <w:sz w:val="22"/>
          <w:szCs w:val="22"/>
        </w:rPr>
      </w:pPr>
      <w:proofErr w:type="gramStart"/>
      <w:r w:rsidRPr="00DD5FC0">
        <w:rPr>
          <w:bCs/>
          <w:sz w:val="22"/>
          <w:szCs w:val="22"/>
        </w:rPr>
        <w:t>dengan</w:t>
      </w:r>
      <w:proofErr w:type="gramEnd"/>
      <w:r w:rsidRPr="00DD5FC0">
        <w:rPr>
          <w:bCs/>
          <w:sz w:val="22"/>
          <w:szCs w:val="22"/>
        </w:rPr>
        <w:t xml:space="preserve"> S</w:t>
      </w:r>
      <w:r w:rsidRPr="00DD5FC0">
        <w:rPr>
          <w:bCs/>
          <w:sz w:val="22"/>
          <w:szCs w:val="22"/>
          <w:vertAlign w:val="subscript"/>
        </w:rPr>
        <w:t xml:space="preserve">gab </w:t>
      </w:r>
      <w:r w:rsidRPr="00DD5FC0">
        <w:rPr>
          <w:bCs/>
          <w:sz w:val="22"/>
          <w:szCs w:val="22"/>
        </w:rPr>
        <w:t xml:space="preserve">= </w:t>
      </w:r>
      <m:oMath>
        <m:f>
          <m:fPr>
            <m:ctrlPr>
              <w:rPr>
                <w:rFonts w:ascii="Cambria Math" w:hAnsi="Cambria Math"/>
                <w:bCs/>
                <w:sz w:val="22"/>
                <w:szCs w:val="22"/>
              </w:rPr>
            </m:ctrlPr>
          </m:fPr>
          <m:num>
            <m:d>
              <m:dPr>
                <m:ctrlPr>
                  <w:rPr>
                    <w:rFonts w:ascii="Cambria Math" w:hAnsi="Cambria Math"/>
                    <w:bCs/>
                    <w:sz w:val="22"/>
                    <w:szCs w:val="22"/>
                  </w:rPr>
                </m:ctrlPr>
              </m:dPr>
              <m:e>
                <m:sSub>
                  <m:sSubPr>
                    <m:ctrlPr>
                      <w:rPr>
                        <w:rFonts w:ascii="Cambria Math" w:hAnsi="Cambria Math"/>
                        <w:bCs/>
                        <w:sz w:val="22"/>
                        <w:szCs w:val="22"/>
                      </w:rPr>
                    </m:ctrlPr>
                  </m:sSubPr>
                  <m:e>
                    <m:r>
                      <m:rPr>
                        <m:sty m:val="p"/>
                      </m:rPr>
                      <w:rPr>
                        <w:rFonts w:ascii="Cambria Math"/>
                        <w:sz w:val="22"/>
                        <w:szCs w:val="22"/>
                      </w:rPr>
                      <m:t>n</m:t>
                    </m:r>
                  </m:e>
                  <m:sub>
                    <m:r>
                      <m:rPr>
                        <m:sty m:val="p"/>
                      </m:rPr>
                      <w:rPr>
                        <w:rFonts w:ascii="Cambria Math"/>
                        <w:sz w:val="22"/>
                        <w:szCs w:val="22"/>
                      </w:rPr>
                      <m:t>e</m:t>
                    </m:r>
                  </m:sub>
                </m:sSub>
                <m:r>
                  <m:rPr>
                    <m:sty m:val="p"/>
                  </m:rPr>
                  <w:rPr>
                    <w:rFonts w:ascii="Cambria Math" w:hAnsi="Cambria Math"/>
                    <w:sz w:val="22"/>
                    <w:szCs w:val="22"/>
                  </w:rPr>
                  <m:t>-</m:t>
                </m:r>
                <m:r>
                  <m:rPr>
                    <m:sty m:val="p"/>
                  </m:rPr>
                  <w:rPr>
                    <w:rFonts w:ascii="Cambria Math"/>
                    <w:sz w:val="22"/>
                    <w:szCs w:val="22"/>
                  </w:rPr>
                  <m:t xml:space="preserve">1 </m:t>
                </m:r>
              </m:e>
            </m:d>
            <m:sSubSup>
              <m:sSubSupPr>
                <m:ctrlPr>
                  <w:rPr>
                    <w:rFonts w:ascii="Cambria Math" w:hAnsi="Cambria Math"/>
                    <w:bCs/>
                    <w:sz w:val="22"/>
                    <w:szCs w:val="22"/>
                  </w:rPr>
                </m:ctrlPr>
              </m:sSubSupPr>
              <m:e>
                <m:r>
                  <m:rPr>
                    <m:sty m:val="p"/>
                  </m:rPr>
                  <w:rPr>
                    <w:rFonts w:ascii="Cambria Math"/>
                    <w:sz w:val="22"/>
                    <w:szCs w:val="22"/>
                  </w:rPr>
                  <m:t>S</m:t>
                </m:r>
              </m:e>
              <m:sub>
                <m:r>
                  <m:rPr>
                    <m:sty m:val="p"/>
                  </m:rPr>
                  <w:rPr>
                    <w:rFonts w:ascii="Cambria Math"/>
                    <w:sz w:val="22"/>
                    <w:szCs w:val="22"/>
                  </w:rPr>
                  <m:t>e</m:t>
                </m:r>
              </m:sub>
              <m:sup>
                <m:r>
                  <m:rPr>
                    <m:sty m:val="p"/>
                  </m:rPr>
                  <w:rPr>
                    <w:rFonts w:ascii="Cambria Math"/>
                    <w:sz w:val="22"/>
                    <w:szCs w:val="22"/>
                  </w:rPr>
                  <m:t>2</m:t>
                </m:r>
              </m:sup>
            </m:sSubSup>
            <m:r>
              <m:rPr>
                <m:sty m:val="p"/>
              </m:rPr>
              <w:rPr>
                <w:rFonts w:ascii="Cambria Math"/>
                <w:sz w:val="22"/>
                <w:szCs w:val="22"/>
              </w:rPr>
              <m:t>+</m:t>
            </m:r>
            <m:d>
              <m:dPr>
                <m:ctrlPr>
                  <w:rPr>
                    <w:rFonts w:ascii="Cambria Math" w:hAnsi="Cambria Math"/>
                    <w:bCs/>
                    <w:sz w:val="22"/>
                    <w:szCs w:val="22"/>
                  </w:rPr>
                </m:ctrlPr>
              </m:dPr>
              <m:e>
                <m:sSub>
                  <m:sSubPr>
                    <m:ctrlPr>
                      <w:rPr>
                        <w:rFonts w:ascii="Cambria Math" w:hAnsi="Cambria Math"/>
                        <w:bCs/>
                        <w:sz w:val="22"/>
                        <w:szCs w:val="22"/>
                      </w:rPr>
                    </m:ctrlPr>
                  </m:sSubPr>
                  <m:e>
                    <m:r>
                      <m:rPr>
                        <m:sty m:val="p"/>
                      </m:rPr>
                      <w:rPr>
                        <w:rFonts w:ascii="Cambria Math"/>
                        <w:sz w:val="22"/>
                        <w:szCs w:val="22"/>
                      </w:rPr>
                      <m:t>n</m:t>
                    </m:r>
                  </m:e>
                  <m:sub>
                    <m:r>
                      <m:rPr>
                        <m:sty m:val="p"/>
                      </m:rPr>
                      <w:rPr>
                        <w:rFonts w:ascii="Cambria Math"/>
                        <w:sz w:val="22"/>
                        <w:szCs w:val="22"/>
                      </w:rPr>
                      <m:t>k</m:t>
                    </m:r>
                  </m:sub>
                </m:sSub>
                <m:r>
                  <m:rPr>
                    <m:sty m:val="p"/>
                  </m:rPr>
                  <w:rPr>
                    <w:rFonts w:ascii="Cambria Math" w:hAnsi="Cambria Math"/>
                    <w:sz w:val="22"/>
                    <w:szCs w:val="22"/>
                  </w:rPr>
                  <m:t>-</m:t>
                </m:r>
                <m:r>
                  <m:rPr>
                    <m:sty m:val="p"/>
                  </m:rPr>
                  <w:rPr>
                    <w:rFonts w:ascii="Cambria Math"/>
                    <w:sz w:val="22"/>
                    <w:szCs w:val="22"/>
                  </w:rPr>
                  <m:t xml:space="preserve">1 </m:t>
                </m:r>
              </m:e>
            </m:d>
            <m:sSubSup>
              <m:sSubSupPr>
                <m:ctrlPr>
                  <w:rPr>
                    <w:rFonts w:ascii="Cambria Math" w:hAnsi="Cambria Math"/>
                    <w:bCs/>
                    <w:sz w:val="22"/>
                    <w:szCs w:val="22"/>
                  </w:rPr>
                </m:ctrlPr>
              </m:sSubSupPr>
              <m:e>
                <m:r>
                  <m:rPr>
                    <m:sty m:val="p"/>
                  </m:rPr>
                  <w:rPr>
                    <w:rFonts w:ascii="Cambria Math"/>
                    <w:sz w:val="22"/>
                    <w:szCs w:val="22"/>
                  </w:rPr>
                  <m:t>S</m:t>
                </m:r>
              </m:e>
              <m:sub>
                <m:r>
                  <m:rPr>
                    <m:sty m:val="p"/>
                  </m:rPr>
                  <w:rPr>
                    <w:rFonts w:ascii="Cambria Math"/>
                    <w:sz w:val="22"/>
                    <w:szCs w:val="22"/>
                  </w:rPr>
                  <m:t>e</m:t>
                </m:r>
              </m:sub>
              <m:sup>
                <m:r>
                  <m:rPr>
                    <m:sty m:val="p"/>
                  </m:rPr>
                  <w:rPr>
                    <w:rFonts w:ascii="Cambria Math"/>
                    <w:sz w:val="22"/>
                    <w:szCs w:val="22"/>
                  </w:rPr>
                  <m:t>2</m:t>
                </m:r>
              </m:sup>
            </m:sSubSup>
          </m:num>
          <m:den>
            <m:sSub>
              <m:sSubPr>
                <m:ctrlPr>
                  <w:rPr>
                    <w:rFonts w:ascii="Cambria Math" w:hAnsi="Cambria Math"/>
                    <w:bCs/>
                    <w:sz w:val="22"/>
                    <w:szCs w:val="22"/>
                  </w:rPr>
                </m:ctrlPr>
              </m:sSubPr>
              <m:e>
                <m:r>
                  <m:rPr>
                    <m:sty m:val="p"/>
                  </m:rPr>
                  <w:rPr>
                    <w:rFonts w:ascii="Cambria Math"/>
                    <w:sz w:val="22"/>
                    <w:szCs w:val="22"/>
                  </w:rPr>
                  <m:t>n</m:t>
                </m:r>
              </m:e>
              <m:sub>
                <m:r>
                  <m:rPr>
                    <m:sty m:val="p"/>
                  </m:rPr>
                  <w:rPr>
                    <w:rFonts w:ascii="Cambria Math"/>
                    <w:sz w:val="22"/>
                    <w:szCs w:val="22"/>
                  </w:rPr>
                  <m:t xml:space="preserve">e </m:t>
                </m:r>
              </m:sub>
            </m:sSub>
            <m:r>
              <m:rPr>
                <m:sty m:val="p"/>
              </m:rPr>
              <w:rPr>
                <w:rFonts w:ascii="Cambria Math"/>
                <w:sz w:val="22"/>
                <w:szCs w:val="22"/>
              </w:rPr>
              <m:t xml:space="preserve">+ </m:t>
            </m:r>
            <m:sSub>
              <m:sSubPr>
                <m:ctrlPr>
                  <w:rPr>
                    <w:rFonts w:ascii="Cambria Math" w:hAnsi="Cambria Math"/>
                    <w:bCs/>
                    <w:sz w:val="22"/>
                    <w:szCs w:val="22"/>
                  </w:rPr>
                </m:ctrlPr>
              </m:sSubPr>
              <m:e>
                <m:r>
                  <m:rPr>
                    <m:sty m:val="p"/>
                  </m:rPr>
                  <w:rPr>
                    <w:rFonts w:ascii="Cambria Math"/>
                    <w:sz w:val="22"/>
                    <w:szCs w:val="22"/>
                  </w:rPr>
                  <m:t>n</m:t>
                </m:r>
              </m:e>
              <m:sub>
                <m:r>
                  <m:rPr>
                    <m:sty m:val="p"/>
                  </m:rPr>
                  <w:rPr>
                    <w:rFonts w:ascii="Cambria Math"/>
                    <w:sz w:val="22"/>
                    <w:szCs w:val="22"/>
                  </w:rPr>
                  <m:t>k</m:t>
                </m:r>
              </m:sub>
            </m:sSub>
            <m:r>
              <m:rPr>
                <m:sty m:val="p"/>
              </m:rPr>
              <w:rPr>
                <w:rFonts w:ascii="Cambria Math" w:hAnsi="Cambria Math"/>
                <w:sz w:val="22"/>
                <w:szCs w:val="22"/>
              </w:rPr>
              <m:t>-</m:t>
            </m:r>
            <m:r>
              <m:rPr>
                <m:sty m:val="p"/>
              </m:rPr>
              <w:rPr>
                <w:rFonts w:ascii="Cambria Math"/>
                <w:sz w:val="22"/>
                <w:szCs w:val="22"/>
              </w:rPr>
              <m:t xml:space="preserve"> 2</m:t>
            </m:r>
          </m:den>
        </m:f>
      </m:oMath>
    </w:p>
    <w:p w:rsidR="00D63AD1" w:rsidRPr="00DD5FC0" w:rsidRDefault="00D63AD1" w:rsidP="00D63AD1">
      <w:pPr>
        <w:spacing w:line="360" w:lineRule="auto"/>
        <w:ind w:left="426" w:firstLine="294"/>
        <w:rPr>
          <w:bCs/>
          <w:sz w:val="22"/>
          <w:szCs w:val="22"/>
        </w:rPr>
      </w:pPr>
      <w:r w:rsidRPr="00DD5FC0">
        <w:rPr>
          <w:bCs/>
          <w:sz w:val="22"/>
          <w:szCs w:val="22"/>
        </w:rPr>
        <w:t>Keterangan:</w:t>
      </w:r>
    </w:p>
    <w:p w:rsidR="00D63AD1" w:rsidRPr="00DD5FC0" w:rsidRDefault="00D63AD1" w:rsidP="00D63AD1">
      <w:pPr>
        <w:spacing w:line="360" w:lineRule="auto"/>
        <w:ind w:left="709"/>
        <w:rPr>
          <w:bCs/>
          <w:sz w:val="22"/>
          <w:szCs w:val="22"/>
        </w:rPr>
      </w:pPr>
      <w:r w:rsidRPr="00DD5FC0">
        <w:rPr>
          <w:bCs/>
          <w:sz w:val="22"/>
          <w:szCs w:val="22"/>
        </w:rPr>
        <w:t>X</w:t>
      </w:r>
      <w:r w:rsidRPr="00DD5FC0">
        <w:rPr>
          <w:bCs/>
          <w:sz w:val="22"/>
          <w:szCs w:val="22"/>
          <w:vertAlign w:val="subscript"/>
        </w:rPr>
        <w:t>e</w:t>
      </w:r>
      <w:r w:rsidRPr="00DD5FC0">
        <w:rPr>
          <w:bCs/>
          <w:sz w:val="22"/>
          <w:szCs w:val="22"/>
        </w:rPr>
        <w:t xml:space="preserve"> = hasil skor rata –rata kontrol</w:t>
      </w:r>
    </w:p>
    <w:p w:rsidR="00D63AD1" w:rsidRPr="00DD5FC0" w:rsidRDefault="00D63AD1" w:rsidP="00D63AD1">
      <w:pPr>
        <w:spacing w:line="360" w:lineRule="auto"/>
        <w:ind w:left="709"/>
        <w:rPr>
          <w:bCs/>
          <w:sz w:val="22"/>
          <w:szCs w:val="22"/>
        </w:rPr>
      </w:pPr>
      <w:r w:rsidRPr="00DD5FC0">
        <w:rPr>
          <w:bCs/>
          <w:sz w:val="22"/>
          <w:szCs w:val="22"/>
        </w:rPr>
        <w:t>X</w:t>
      </w:r>
      <w:r w:rsidRPr="00DD5FC0">
        <w:rPr>
          <w:bCs/>
          <w:sz w:val="22"/>
          <w:szCs w:val="22"/>
          <w:vertAlign w:val="subscript"/>
        </w:rPr>
        <w:t>e</w:t>
      </w:r>
      <w:r w:rsidRPr="00DD5FC0">
        <w:rPr>
          <w:bCs/>
          <w:sz w:val="22"/>
          <w:szCs w:val="22"/>
        </w:rPr>
        <w:t xml:space="preserve"> = hasil rata –rata eksperimen</w:t>
      </w:r>
    </w:p>
    <w:p w:rsidR="00D63AD1" w:rsidRPr="00DD5FC0" w:rsidRDefault="00D63AD1" w:rsidP="00D63AD1">
      <w:pPr>
        <w:spacing w:line="360" w:lineRule="auto"/>
        <w:ind w:left="709"/>
        <w:rPr>
          <w:bCs/>
          <w:sz w:val="22"/>
          <w:szCs w:val="22"/>
        </w:rPr>
      </w:pPr>
      <m:oMath>
        <m:sSubSup>
          <m:sSubSupPr>
            <m:ctrlPr>
              <w:rPr>
                <w:rFonts w:ascii="Cambria Math" w:hAnsi="Cambria Math"/>
                <w:bCs/>
                <w:i/>
                <w:sz w:val="22"/>
                <w:szCs w:val="22"/>
                <w:vertAlign w:val="superscript"/>
              </w:rPr>
            </m:ctrlPr>
          </m:sSubSupPr>
          <m:e>
            <m:r>
              <w:rPr>
                <w:rFonts w:ascii="Cambria Math" w:hAnsi="Cambria Math"/>
                <w:sz w:val="22"/>
                <w:szCs w:val="22"/>
                <w:vertAlign w:val="superscript"/>
              </w:rPr>
              <m:t>S</m:t>
            </m:r>
          </m:e>
          <m:sub>
            <m:r>
              <w:rPr>
                <w:rFonts w:ascii="Cambria Math" w:hAnsi="Cambria Math"/>
                <w:sz w:val="22"/>
                <w:szCs w:val="22"/>
                <w:vertAlign w:val="superscript"/>
              </w:rPr>
              <m:t>e</m:t>
            </m:r>
          </m:sub>
          <m:sup>
            <m:r>
              <w:rPr>
                <w:rFonts w:ascii="Cambria Math"/>
                <w:sz w:val="22"/>
                <w:szCs w:val="22"/>
                <w:vertAlign w:val="superscript"/>
              </w:rPr>
              <m:t>2</m:t>
            </m:r>
          </m:sup>
        </m:sSubSup>
      </m:oMath>
      <w:r w:rsidRPr="00DD5FC0">
        <w:rPr>
          <w:bCs/>
          <w:sz w:val="22"/>
          <w:szCs w:val="22"/>
        </w:rPr>
        <w:t>= hasil rata –rata kontrol</w:t>
      </w:r>
    </w:p>
    <w:p w:rsidR="00D63AD1" w:rsidRPr="00DD5FC0" w:rsidRDefault="00D63AD1" w:rsidP="00D63AD1">
      <w:pPr>
        <w:spacing w:line="360" w:lineRule="auto"/>
        <w:ind w:left="709"/>
        <w:rPr>
          <w:bCs/>
          <w:sz w:val="22"/>
          <w:szCs w:val="22"/>
        </w:rPr>
      </w:pPr>
      <m:oMath>
        <m:sSubSup>
          <m:sSubSupPr>
            <m:ctrlPr>
              <w:rPr>
                <w:rFonts w:ascii="Cambria Math" w:hAnsi="Cambria Math"/>
                <w:bCs/>
                <w:i/>
                <w:sz w:val="22"/>
                <w:szCs w:val="22"/>
                <w:vertAlign w:val="superscript"/>
              </w:rPr>
            </m:ctrlPr>
          </m:sSubSupPr>
          <m:e>
            <m:r>
              <w:rPr>
                <w:rFonts w:ascii="Cambria Math" w:hAnsi="Cambria Math"/>
                <w:sz w:val="22"/>
                <w:szCs w:val="22"/>
                <w:vertAlign w:val="superscript"/>
              </w:rPr>
              <m:t>S</m:t>
            </m:r>
          </m:e>
          <m:sub>
            <m:r>
              <w:rPr>
                <w:rFonts w:ascii="Cambria Math" w:hAnsi="Cambria Math"/>
                <w:sz w:val="22"/>
                <w:szCs w:val="22"/>
                <w:vertAlign w:val="superscript"/>
              </w:rPr>
              <m:t>k</m:t>
            </m:r>
          </m:sub>
          <m:sup>
            <m:r>
              <w:rPr>
                <w:rFonts w:ascii="Cambria Math"/>
                <w:sz w:val="22"/>
                <w:szCs w:val="22"/>
                <w:vertAlign w:val="superscript"/>
              </w:rPr>
              <m:t>2</m:t>
            </m:r>
          </m:sup>
        </m:sSubSup>
      </m:oMath>
      <w:r w:rsidRPr="00DD5FC0">
        <w:rPr>
          <w:bCs/>
          <w:sz w:val="22"/>
          <w:szCs w:val="22"/>
        </w:rPr>
        <w:t>= hasil rata –rata eksperimen</w:t>
      </w:r>
    </w:p>
    <w:p w:rsidR="00D63AD1" w:rsidRPr="00DD5FC0" w:rsidRDefault="00D63AD1" w:rsidP="00D63AD1">
      <w:pPr>
        <w:spacing w:line="360" w:lineRule="auto"/>
        <w:ind w:left="709"/>
        <w:rPr>
          <w:bCs/>
          <w:sz w:val="22"/>
          <w:szCs w:val="22"/>
        </w:rPr>
      </w:pPr>
      <w:r w:rsidRPr="00DD5FC0">
        <w:rPr>
          <w:bCs/>
          <w:sz w:val="22"/>
          <w:szCs w:val="22"/>
        </w:rPr>
        <w:t>S</w:t>
      </w:r>
      <w:r w:rsidRPr="00DD5FC0">
        <w:rPr>
          <w:bCs/>
          <w:sz w:val="22"/>
          <w:szCs w:val="22"/>
          <w:vertAlign w:val="subscript"/>
        </w:rPr>
        <w:t>gab</w:t>
      </w:r>
      <w:r w:rsidRPr="00DD5FC0">
        <w:rPr>
          <w:bCs/>
          <w:sz w:val="22"/>
          <w:szCs w:val="22"/>
        </w:rPr>
        <w:t xml:space="preserve"> = simpangan </w:t>
      </w:r>
      <w:proofErr w:type="gramStart"/>
      <w:r w:rsidRPr="00DD5FC0">
        <w:rPr>
          <w:bCs/>
          <w:sz w:val="22"/>
          <w:szCs w:val="22"/>
        </w:rPr>
        <w:t>baku</w:t>
      </w:r>
      <w:proofErr w:type="gramEnd"/>
      <w:r w:rsidRPr="00DD5FC0">
        <w:rPr>
          <w:bCs/>
          <w:sz w:val="22"/>
          <w:szCs w:val="22"/>
        </w:rPr>
        <w:t xml:space="preserve"> gabungan</w:t>
      </w:r>
    </w:p>
    <w:p w:rsidR="00D63AD1" w:rsidRPr="00DD5FC0" w:rsidRDefault="00D63AD1" w:rsidP="00D63AD1">
      <w:pPr>
        <w:spacing w:line="360" w:lineRule="auto"/>
        <w:ind w:left="709"/>
        <w:rPr>
          <w:bCs/>
          <w:sz w:val="22"/>
          <w:szCs w:val="22"/>
        </w:rPr>
      </w:pPr>
      <w:proofErr w:type="gramStart"/>
      <w:r w:rsidRPr="00DD5FC0">
        <w:rPr>
          <w:bCs/>
          <w:sz w:val="22"/>
          <w:szCs w:val="22"/>
        </w:rPr>
        <w:t>n</w:t>
      </w:r>
      <w:r w:rsidRPr="00DD5FC0">
        <w:rPr>
          <w:bCs/>
          <w:sz w:val="22"/>
          <w:szCs w:val="22"/>
          <w:vertAlign w:val="subscript"/>
        </w:rPr>
        <w:t>e</w:t>
      </w:r>
      <w:proofErr w:type="gramEnd"/>
      <w:r w:rsidRPr="00DD5FC0">
        <w:rPr>
          <w:bCs/>
          <w:sz w:val="22"/>
          <w:szCs w:val="22"/>
        </w:rPr>
        <w:t xml:space="preserve"> = jumlah anggota kelompok kontrol</w:t>
      </w:r>
    </w:p>
    <w:p w:rsidR="00D63AD1" w:rsidRPr="00DD5FC0" w:rsidRDefault="00D63AD1" w:rsidP="00D63AD1">
      <w:pPr>
        <w:spacing w:line="360" w:lineRule="auto"/>
        <w:ind w:left="709"/>
        <w:rPr>
          <w:bCs/>
          <w:sz w:val="22"/>
          <w:szCs w:val="22"/>
        </w:rPr>
      </w:pPr>
      <w:proofErr w:type="gramStart"/>
      <w:r w:rsidRPr="00DD5FC0">
        <w:rPr>
          <w:bCs/>
          <w:sz w:val="22"/>
          <w:szCs w:val="22"/>
        </w:rPr>
        <w:t>n</w:t>
      </w:r>
      <w:r w:rsidRPr="00DD5FC0">
        <w:rPr>
          <w:bCs/>
          <w:sz w:val="22"/>
          <w:szCs w:val="22"/>
          <w:vertAlign w:val="subscript"/>
        </w:rPr>
        <w:t>e</w:t>
      </w:r>
      <w:proofErr w:type="gramEnd"/>
      <w:r w:rsidRPr="00DD5FC0">
        <w:rPr>
          <w:bCs/>
          <w:sz w:val="22"/>
          <w:szCs w:val="22"/>
          <w:vertAlign w:val="subscript"/>
        </w:rPr>
        <w:t xml:space="preserve"> </w:t>
      </w:r>
      <w:r w:rsidRPr="00DD5FC0">
        <w:rPr>
          <w:bCs/>
          <w:sz w:val="22"/>
          <w:szCs w:val="22"/>
        </w:rPr>
        <w:t>= jumlah anggota kelompok eksperimen</w:t>
      </w:r>
    </w:p>
    <w:p w:rsidR="00D63AD1" w:rsidRPr="00DD5FC0" w:rsidRDefault="00D63AD1" w:rsidP="00D63AD1">
      <w:pPr>
        <w:spacing w:line="360" w:lineRule="auto"/>
        <w:ind w:left="360" w:firstLine="720"/>
        <w:jc w:val="both"/>
        <w:rPr>
          <w:bCs/>
          <w:sz w:val="22"/>
          <w:szCs w:val="22"/>
        </w:rPr>
      </w:pPr>
      <w:r w:rsidRPr="00DD5FC0">
        <w:rPr>
          <w:bCs/>
          <w:sz w:val="22"/>
          <w:szCs w:val="22"/>
        </w:rPr>
        <w:t>Hasil perhitungan rasio t selanjutnya dikonfirmasi dengan nilai t</w:t>
      </w:r>
      <w:r w:rsidRPr="00DD5FC0">
        <w:rPr>
          <w:bCs/>
          <w:sz w:val="22"/>
          <w:szCs w:val="22"/>
          <w:vertAlign w:val="subscript"/>
        </w:rPr>
        <w:t>kritis</w:t>
      </w:r>
      <w:r w:rsidRPr="00DD5FC0">
        <w:rPr>
          <w:bCs/>
          <w:sz w:val="22"/>
          <w:szCs w:val="22"/>
        </w:rPr>
        <w:t xml:space="preserve"> pada taraf signifikan 5% kebebasan (dk) </w:t>
      </w:r>
      <w:proofErr w:type="gramStart"/>
      <w:r w:rsidRPr="00DD5FC0">
        <w:rPr>
          <w:bCs/>
          <w:sz w:val="22"/>
          <w:szCs w:val="22"/>
        </w:rPr>
        <w:t>( n</w:t>
      </w:r>
      <w:r w:rsidRPr="00DD5FC0">
        <w:rPr>
          <w:bCs/>
          <w:sz w:val="22"/>
          <w:szCs w:val="22"/>
          <w:vertAlign w:val="subscript"/>
        </w:rPr>
        <w:t>e</w:t>
      </w:r>
      <w:proofErr w:type="gramEnd"/>
      <w:r w:rsidRPr="00DD5FC0">
        <w:rPr>
          <w:bCs/>
          <w:sz w:val="22"/>
          <w:szCs w:val="22"/>
          <w:vertAlign w:val="subscript"/>
        </w:rPr>
        <w:t xml:space="preserve">+  </w:t>
      </w:r>
      <w:r w:rsidRPr="00DD5FC0">
        <w:rPr>
          <w:bCs/>
          <w:sz w:val="22"/>
          <w:szCs w:val="22"/>
        </w:rPr>
        <w:t>n</w:t>
      </w:r>
      <w:r w:rsidRPr="00DD5FC0">
        <w:rPr>
          <w:bCs/>
          <w:sz w:val="22"/>
          <w:szCs w:val="22"/>
          <w:vertAlign w:val="subscript"/>
        </w:rPr>
        <w:t xml:space="preserve">k </w:t>
      </w:r>
      <w:r w:rsidRPr="00DD5FC0">
        <w:rPr>
          <w:bCs/>
          <w:sz w:val="22"/>
          <w:szCs w:val="22"/>
        </w:rPr>
        <w:t xml:space="preserve"> - 2) maka t </w:t>
      </w:r>
      <w:r w:rsidRPr="00DD5FC0">
        <w:rPr>
          <w:bCs/>
          <w:sz w:val="22"/>
          <w:szCs w:val="22"/>
          <w:vertAlign w:val="subscript"/>
        </w:rPr>
        <w:t xml:space="preserve">tabel </w:t>
      </w:r>
      <w:r w:rsidRPr="00DD5FC0">
        <w:rPr>
          <w:bCs/>
          <w:sz w:val="22"/>
          <w:szCs w:val="22"/>
        </w:rPr>
        <w:t xml:space="preserve"> = t  ( 1-1/2 α) (dk). </w:t>
      </w:r>
      <w:proofErr w:type="gramStart"/>
      <w:r w:rsidRPr="00DD5FC0">
        <w:rPr>
          <w:bCs/>
          <w:sz w:val="22"/>
          <w:szCs w:val="22"/>
        </w:rPr>
        <w:t xml:space="preserve">Keriteria pengujian terima Ho jika t </w:t>
      </w:r>
      <w:r w:rsidRPr="00DD5FC0">
        <w:rPr>
          <w:bCs/>
          <w:sz w:val="22"/>
          <w:szCs w:val="22"/>
          <w:vertAlign w:val="subscript"/>
        </w:rPr>
        <w:t xml:space="preserve">hitung </w:t>
      </w:r>
      <w:r w:rsidRPr="00DD5FC0">
        <w:rPr>
          <w:bCs/>
          <w:sz w:val="22"/>
          <w:szCs w:val="22"/>
        </w:rPr>
        <w:t>&gt; t</w:t>
      </w:r>
      <w:r w:rsidRPr="00DD5FC0">
        <w:rPr>
          <w:bCs/>
          <w:sz w:val="22"/>
          <w:szCs w:val="22"/>
          <w:vertAlign w:val="subscript"/>
        </w:rPr>
        <w:t>tabel</w:t>
      </w:r>
      <w:r w:rsidRPr="00DD5FC0">
        <w:rPr>
          <w:bCs/>
          <w:sz w:val="22"/>
          <w:szCs w:val="22"/>
        </w:rPr>
        <w:t>.</w:t>
      </w:r>
      <w:proofErr w:type="gramEnd"/>
      <w:r w:rsidRPr="00DD5FC0">
        <w:rPr>
          <w:bCs/>
          <w:sz w:val="22"/>
          <w:szCs w:val="22"/>
        </w:rPr>
        <w:t xml:space="preserve"> Nilai t dengan taraf signifikan 5% atau 0</w:t>
      </w:r>
      <w:proofErr w:type="gramStart"/>
      <w:r w:rsidRPr="00DD5FC0">
        <w:rPr>
          <w:bCs/>
          <w:sz w:val="22"/>
          <w:szCs w:val="22"/>
        </w:rPr>
        <w:t>,05</w:t>
      </w:r>
      <w:proofErr w:type="gramEnd"/>
      <w:r w:rsidRPr="00DD5FC0">
        <w:rPr>
          <w:bCs/>
          <w:sz w:val="22"/>
          <w:szCs w:val="22"/>
        </w:rPr>
        <w:t>.</w:t>
      </w:r>
    </w:p>
    <w:p w:rsidR="00D63AD1" w:rsidRPr="006E4B98" w:rsidRDefault="00D63AD1" w:rsidP="00D63AD1">
      <w:pPr>
        <w:autoSpaceDE w:val="0"/>
        <w:autoSpaceDN w:val="0"/>
        <w:adjustRightInd w:val="0"/>
        <w:spacing w:line="360" w:lineRule="auto"/>
        <w:jc w:val="both"/>
        <w:rPr>
          <w:rFonts w:eastAsia="Times New Roman"/>
          <w:sz w:val="22"/>
          <w:szCs w:val="22"/>
        </w:rPr>
      </w:pPr>
    </w:p>
    <w:p w:rsidR="00D63AD1" w:rsidRPr="006E4B98" w:rsidRDefault="00D63AD1" w:rsidP="00D63AD1">
      <w:pPr>
        <w:pStyle w:val="ListParagraph"/>
        <w:numPr>
          <w:ilvl w:val="2"/>
          <w:numId w:val="1"/>
        </w:numPr>
        <w:spacing w:after="0" w:line="360" w:lineRule="auto"/>
        <w:rPr>
          <w:rFonts w:ascii="Times New Roman" w:hAnsi="Times New Roman" w:cs="Times New Roman"/>
          <w:b/>
        </w:rPr>
      </w:pPr>
      <w:r w:rsidRPr="006E4B98">
        <w:rPr>
          <w:rFonts w:ascii="Times New Roman" w:hAnsi="Times New Roman" w:cs="Times New Roman"/>
          <w:b/>
        </w:rPr>
        <w:t>PEMBAHASAN DAN HASIL PENELITIAN</w:t>
      </w:r>
    </w:p>
    <w:p w:rsidR="00D63AD1" w:rsidRDefault="00D63AD1" w:rsidP="00D63AD1">
      <w:pPr>
        <w:spacing w:line="360" w:lineRule="auto"/>
        <w:ind w:left="360" w:firstLine="720"/>
        <w:jc w:val="both"/>
        <w:rPr>
          <w:sz w:val="22"/>
          <w:szCs w:val="22"/>
          <w:lang w:val="id-ID"/>
        </w:rPr>
      </w:pPr>
      <w:proofErr w:type="gramStart"/>
      <w:r w:rsidRPr="006E4B98">
        <w:rPr>
          <w:sz w:val="22"/>
          <w:szCs w:val="22"/>
        </w:rPr>
        <w:t>Penelitian ini dilaksanakan pada siswa kelas XI SMK Swasta Satria Binjai Tahun Pelajaran 2017/2018 dengan jumlah sampel sebanyak 26 siswa</w:t>
      </w:r>
      <w:r w:rsidRPr="00DD5FC0">
        <w:rPr>
          <w:sz w:val="22"/>
          <w:szCs w:val="22"/>
        </w:rPr>
        <w:t>.</w:t>
      </w:r>
      <w:proofErr w:type="gramEnd"/>
      <w:r w:rsidRPr="00DD5FC0">
        <w:rPr>
          <w:sz w:val="22"/>
          <w:szCs w:val="22"/>
        </w:rPr>
        <w:t xml:space="preserve"> Penelitian menggunakan metode eksperimen, dimana dalam hal ini peneliti menerapkan sistem pretes dan postes da</w:t>
      </w:r>
      <w:r>
        <w:rPr>
          <w:sz w:val="22"/>
          <w:szCs w:val="22"/>
        </w:rPr>
        <w:t>lam proses pengumpulan datanya.</w:t>
      </w:r>
    </w:p>
    <w:p w:rsidR="00D63AD1" w:rsidRPr="00DD5FC0" w:rsidRDefault="00D63AD1" w:rsidP="00D63AD1">
      <w:pPr>
        <w:spacing w:line="360" w:lineRule="auto"/>
        <w:ind w:left="360" w:firstLine="720"/>
        <w:jc w:val="both"/>
        <w:rPr>
          <w:sz w:val="22"/>
          <w:szCs w:val="22"/>
        </w:rPr>
      </w:pPr>
      <w:proofErr w:type="gramStart"/>
      <w:r w:rsidRPr="00DD5FC0">
        <w:rPr>
          <w:sz w:val="22"/>
          <w:szCs w:val="22"/>
        </w:rPr>
        <w:t>Peneliti menggunakan angket sebagai instrumen penelitian ini.</w:t>
      </w:r>
      <w:proofErr w:type="gramEnd"/>
      <w:r w:rsidRPr="00DD5FC0">
        <w:rPr>
          <w:sz w:val="22"/>
          <w:szCs w:val="22"/>
        </w:rPr>
        <w:t xml:space="preserve"> Dimana angket sebagai pretes diberikan pada tahapan awal sebagai pengukur prestasi belajar siswa, selanjutnya siswa diberikan pemahaman tentang konsep diri untuk selanjutnya diberikan postes dengan angket yang </w:t>
      </w:r>
      <w:proofErr w:type="gramStart"/>
      <w:r w:rsidRPr="00DD5FC0">
        <w:rPr>
          <w:sz w:val="22"/>
          <w:szCs w:val="22"/>
        </w:rPr>
        <w:t>sama</w:t>
      </w:r>
      <w:proofErr w:type="gramEnd"/>
      <w:r w:rsidRPr="00DD5FC0">
        <w:rPr>
          <w:sz w:val="22"/>
          <w:szCs w:val="22"/>
        </w:rPr>
        <w:t xml:space="preserve"> sebagai pengukur keberhasilan metode yang digunakan.</w:t>
      </w:r>
    </w:p>
    <w:p w:rsidR="00D63AD1" w:rsidRPr="00DD5FC0" w:rsidRDefault="00D63AD1" w:rsidP="00D63AD1">
      <w:pPr>
        <w:spacing w:line="360" w:lineRule="auto"/>
        <w:jc w:val="center"/>
        <w:rPr>
          <w:rFonts w:eastAsiaTheme="minorEastAsia"/>
          <w:b/>
          <w:sz w:val="22"/>
          <w:szCs w:val="22"/>
        </w:rPr>
      </w:pPr>
      <w:r w:rsidRPr="00DD5FC0">
        <w:rPr>
          <w:rFonts w:eastAsiaTheme="minorEastAsia"/>
          <w:b/>
          <w:sz w:val="22"/>
          <w:szCs w:val="22"/>
        </w:rPr>
        <w:t>Kesimpulan Hasil Pretes dan Postes Siswa</w:t>
      </w:r>
    </w:p>
    <w:tbl>
      <w:tblPr>
        <w:tblW w:w="425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183"/>
        <w:gridCol w:w="850"/>
        <w:gridCol w:w="717"/>
      </w:tblGrid>
      <w:tr w:rsidR="00D63AD1" w:rsidRPr="00DD5FC0" w:rsidTr="00D01329">
        <w:trPr>
          <w:trHeight w:val="583"/>
          <w:jc w:val="center"/>
        </w:trPr>
        <w:tc>
          <w:tcPr>
            <w:tcW w:w="511" w:type="dxa"/>
            <w:shd w:val="clear" w:color="auto" w:fill="auto"/>
            <w:noWrap/>
            <w:vAlign w:val="center"/>
            <w:hideMark/>
          </w:tcPr>
          <w:p w:rsidR="00D63AD1" w:rsidRPr="00DD5FC0" w:rsidRDefault="00D63AD1" w:rsidP="00D01329">
            <w:pPr>
              <w:jc w:val="center"/>
              <w:rPr>
                <w:rFonts w:eastAsia="Times New Roman"/>
                <w:b/>
                <w:bCs/>
                <w:color w:val="000000"/>
                <w:lang w:eastAsia="id-ID"/>
              </w:rPr>
            </w:pPr>
            <w:r w:rsidRPr="00DD5FC0">
              <w:rPr>
                <w:rFonts w:eastAsia="Times New Roman"/>
                <w:b/>
                <w:bCs/>
                <w:color w:val="000000"/>
                <w:sz w:val="22"/>
                <w:szCs w:val="22"/>
                <w:lang w:eastAsia="id-ID"/>
              </w:rPr>
              <w:t>No.</w:t>
            </w:r>
          </w:p>
        </w:tc>
        <w:tc>
          <w:tcPr>
            <w:tcW w:w="2183" w:type="dxa"/>
            <w:shd w:val="clear" w:color="auto" w:fill="auto"/>
            <w:noWrap/>
            <w:vAlign w:val="center"/>
            <w:hideMark/>
          </w:tcPr>
          <w:p w:rsidR="00D63AD1" w:rsidRPr="00DD5FC0" w:rsidRDefault="00D63AD1" w:rsidP="00D01329">
            <w:pPr>
              <w:jc w:val="center"/>
              <w:rPr>
                <w:rFonts w:eastAsia="Times New Roman"/>
                <w:b/>
                <w:bCs/>
                <w:color w:val="000000"/>
                <w:lang w:eastAsia="id-ID"/>
              </w:rPr>
            </w:pPr>
            <w:r w:rsidRPr="00DD5FC0">
              <w:rPr>
                <w:rFonts w:eastAsia="Times New Roman"/>
                <w:b/>
                <w:bCs/>
                <w:color w:val="000000"/>
                <w:sz w:val="22"/>
                <w:szCs w:val="22"/>
                <w:lang w:eastAsia="id-ID"/>
              </w:rPr>
              <w:t>Sampel</w:t>
            </w:r>
          </w:p>
        </w:tc>
        <w:tc>
          <w:tcPr>
            <w:tcW w:w="850" w:type="dxa"/>
            <w:shd w:val="clear" w:color="auto" w:fill="auto"/>
            <w:noWrap/>
            <w:vAlign w:val="center"/>
            <w:hideMark/>
          </w:tcPr>
          <w:p w:rsidR="00D63AD1" w:rsidRPr="00DD5FC0" w:rsidRDefault="00D63AD1" w:rsidP="00D01329">
            <w:pPr>
              <w:jc w:val="center"/>
              <w:rPr>
                <w:rFonts w:eastAsia="Times New Roman"/>
                <w:b/>
                <w:bCs/>
                <w:color w:val="000000"/>
                <w:lang w:eastAsia="id-ID"/>
              </w:rPr>
            </w:pPr>
            <w:r w:rsidRPr="00DD5FC0">
              <w:rPr>
                <w:rFonts w:eastAsia="Times New Roman"/>
                <w:b/>
                <w:bCs/>
                <w:color w:val="000000"/>
                <w:sz w:val="22"/>
                <w:szCs w:val="22"/>
                <w:lang w:eastAsia="id-ID"/>
              </w:rPr>
              <w:t>Skor Pretes (X)</w:t>
            </w:r>
          </w:p>
        </w:tc>
        <w:tc>
          <w:tcPr>
            <w:tcW w:w="709" w:type="dxa"/>
            <w:vAlign w:val="center"/>
          </w:tcPr>
          <w:p w:rsidR="00D63AD1" w:rsidRPr="00DD5FC0" w:rsidRDefault="00D63AD1" w:rsidP="00D01329">
            <w:pPr>
              <w:jc w:val="center"/>
              <w:rPr>
                <w:rFonts w:eastAsia="Times New Roman"/>
                <w:b/>
                <w:bCs/>
                <w:color w:val="000000"/>
                <w:lang w:eastAsia="id-ID"/>
              </w:rPr>
            </w:pPr>
            <w:r w:rsidRPr="00DD5FC0">
              <w:rPr>
                <w:rFonts w:eastAsia="Times New Roman"/>
                <w:b/>
                <w:bCs/>
                <w:color w:val="000000"/>
                <w:sz w:val="22"/>
                <w:szCs w:val="22"/>
                <w:lang w:eastAsia="id-ID"/>
              </w:rPr>
              <w:t>Skor Potes (Y)</w:t>
            </w:r>
          </w:p>
        </w:tc>
      </w:tr>
      <w:tr w:rsidR="00D63AD1" w:rsidRPr="00DD5FC0" w:rsidTr="00D01329">
        <w:trPr>
          <w:trHeight w:val="315"/>
          <w:jc w:val="center"/>
        </w:trPr>
        <w:tc>
          <w:tcPr>
            <w:tcW w:w="511"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1</w:t>
            </w:r>
          </w:p>
        </w:tc>
        <w:tc>
          <w:tcPr>
            <w:tcW w:w="2183" w:type="dxa"/>
            <w:shd w:val="clear" w:color="auto" w:fill="auto"/>
            <w:noWrap/>
            <w:vAlign w:val="bottom"/>
            <w:hideMark/>
          </w:tcPr>
          <w:p w:rsidR="00D63AD1" w:rsidRPr="00DD5FC0" w:rsidRDefault="00D63AD1" w:rsidP="00D01329">
            <w:pPr>
              <w:rPr>
                <w:color w:val="000000"/>
              </w:rPr>
            </w:pPr>
            <w:r w:rsidRPr="00DD5FC0">
              <w:rPr>
                <w:color w:val="000000"/>
                <w:sz w:val="22"/>
                <w:szCs w:val="22"/>
              </w:rPr>
              <w:t>Andi Novrizal</w:t>
            </w:r>
          </w:p>
        </w:tc>
        <w:tc>
          <w:tcPr>
            <w:tcW w:w="850"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55</w:t>
            </w:r>
          </w:p>
        </w:tc>
        <w:tc>
          <w:tcPr>
            <w:tcW w:w="709" w:type="dxa"/>
            <w:vAlign w:val="bottom"/>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90</w:t>
            </w:r>
          </w:p>
        </w:tc>
      </w:tr>
      <w:tr w:rsidR="00D63AD1" w:rsidRPr="00DD5FC0" w:rsidTr="00D01329">
        <w:trPr>
          <w:trHeight w:val="315"/>
          <w:jc w:val="center"/>
        </w:trPr>
        <w:tc>
          <w:tcPr>
            <w:tcW w:w="511"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2</w:t>
            </w:r>
          </w:p>
        </w:tc>
        <w:tc>
          <w:tcPr>
            <w:tcW w:w="2183" w:type="dxa"/>
            <w:shd w:val="clear" w:color="auto" w:fill="auto"/>
            <w:noWrap/>
            <w:vAlign w:val="bottom"/>
            <w:hideMark/>
          </w:tcPr>
          <w:p w:rsidR="00D63AD1" w:rsidRPr="00DD5FC0" w:rsidRDefault="00D63AD1" w:rsidP="00D01329">
            <w:pPr>
              <w:rPr>
                <w:color w:val="000000"/>
              </w:rPr>
            </w:pPr>
            <w:r w:rsidRPr="00DD5FC0">
              <w:rPr>
                <w:color w:val="000000"/>
                <w:sz w:val="22"/>
                <w:szCs w:val="22"/>
              </w:rPr>
              <w:t>Ahmad Rusli</w:t>
            </w:r>
          </w:p>
        </w:tc>
        <w:tc>
          <w:tcPr>
            <w:tcW w:w="850"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60</w:t>
            </w:r>
          </w:p>
        </w:tc>
        <w:tc>
          <w:tcPr>
            <w:tcW w:w="709" w:type="dxa"/>
            <w:vAlign w:val="bottom"/>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90</w:t>
            </w:r>
          </w:p>
        </w:tc>
      </w:tr>
      <w:tr w:rsidR="00D63AD1" w:rsidRPr="00DD5FC0" w:rsidTr="00D01329">
        <w:trPr>
          <w:trHeight w:val="315"/>
          <w:jc w:val="center"/>
        </w:trPr>
        <w:tc>
          <w:tcPr>
            <w:tcW w:w="511"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3</w:t>
            </w:r>
          </w:p>
        </w:tc>
        <w:tc>
          <w:tcPr>
            <w:tcW w:w="2183" w:type="dxa"/>
            <w:shd w:val="clear" w:color="auto" w:fill="auto"/>
            <w:noWrap/>
            <w:vAlign w:val="bottom"/>
            <w:hideMark/>
          </w:tcPr>
          <w:p w:rsidR="00D63AD1" w:rsidRPr="00DD5FC0" w:rsidRDefault="00D63AD1" w:rsidP="00D01329">
            <w:pPr>
              <w:rPr>
                <w:color w:val="000000"/>
              </w:rPr>
            </w:pPr>
            <w:r w:rsidRPr="00DD5FC0">
              <w:rPr>
                <w:color w:val="000000"/>
                <w:sz w:val="22"/>
                <w:szCs w:val="22"/>
              </w:rPr>
              <w:t>Andriansyah</w:t>
            </w:r>
          </w:p>
        </w:tc>
        <w:tc>
          <w:tcPr>
            <w:tcW w:w="850"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55</w:t>
            </w:r>
          </w:p>
        </w:tc>
        <w:tc>
          <w:tcPr>
            <w:tcW w:w="709" w:type="dxa"/>
            <w:vAlign w:val="bottom"/>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85</w:t>
            </w:r>
          </w:p>
        </w:tc>
      </w:tr>
      <w:tr w:rsidR="00D63AD1" w:rsidRPr="00DD5FC0" w:rsidTr="00D01329">
        <w:trPr>
          <w:trHeight w:val="315"/>
          <w:jc w:val="center"/>
        </w:trPr>
        <w:tc>
          <w:tcPr>
            <w:tcW w:w="511"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4</w:t>
            </w:r>
          </w:p>
        </w:tc>
        <w:tc>
          <w:tcPr>
            <w:tcW w:w="2183" w:type="dxa"/>
            <w:shd w:val="clear" w:color="auto" w:fill="auto"/>
            <w:noWrap/>
            <w:vAlign w:val="bottom"/>
            <w:hideMark/>
          </w:tcPr>
          <w:p w:rsidR="00D63AD1" w:rsidRPr="00DD5FC0" w:rsidRDefault="00D63AD1" w:rsidP="00D01329">
            <w:pPr>
              <w:rPr>
                <w:color w:val="000000"/>
              </w:rPr>
            </w:pPr>
            <w:r w:rsidRPr="00DD5FC0">
              <w:rPr>
                <w:color w:val="000000"/>
                <w:sz w:val="22"/>
                <w:szCs w:val="22"/>
              </w:rPr>
              <w:t>Ahmad Taufiq</w:t>
            </w:r>
          </w:p>
        </w:tc>
        <w:tc>
          <w:tcPr>
            <w:tcW w:w="850"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55</w:t>
            </w:r>
          </w:p>
        </w:tc>
        <w:tc>
          <w:tcPr>
            <w:tcW w:w="709" w:type="dxa"/>
            <w:vAlign w:val="bottom"/>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85</w:t>
            </w:r>
          </w:p>
        </w:tc>
      </w:tr>
      <w:tr w:rsidR="00D63AD1" w:rsidRPr="00DD5FC0" w:rsidTr="00D01329">
        <w:trPr>
          <w:trHeight w:val="315"/>
          <w:jc w:val="center"/>
        </w:trPr>
        <w:tc>
          <w:tcPr>
            <w:tcW w:w="511"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5</w:t>
            </w:r>
          </w:p>
        </w:tc>
        <w:tc>
          <w:tcPr>
            <w:tcW w:w="2183" w:type="dxa"/>
            <w:shd w:val="clear" w:color="auto" w:fill="auto"/>
            <w:noWrap/>
            <w:vAlign w:val="bottom"/>
            <w:hideMark/>
          </w:tcPr>
          <w:p w:rsidR="00D63AD1" w:rsidRPr="00DD5FC0" w:rsidRDefault="00D63AD1" w:rsidP="00D01329">
            <w:pPr>
              <w:rPr>
                <w:color w:val="000000"/>
              </w:rPr>
            </w:pPr>
            <w:r w:rsidRPr="00DD5FC0">
              <w:rPr>
                <w:color w:val="000000"/>
                <w:sz w:val="22"/>
                <w:szCs w:val="22"/>
              </w:rPr>
              <w:t>Benny Apriadi</w:t>
            </w:r>
          </w:p>
        </w:tc>
        <w:tc>
          <w:tcPr>
            <w:tcW w:w="850"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55</w:t>
            </w:r>
          </w:p>
        </w:tc>
        <w:tc>
          <w:tcPr>
            <w:tcW w:w="709" w:type="dxa"/>
            <w:vAlign w:val="bottom"/>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75</w:t>
            </w:r>
          </w:p>
        </w:tc>
      </w:tr>
      <w:tr w:rsidR="00D63AD1" w:rsidRPr="00DD5FC0" w:rsidTr="00D01329">
        <w:trPr>
          <w:trHeight w:val="315"/>
          <w:jc w:val="center"/>
        </w:trPr>
        <w:tc>
          <w:tcPr>
            <w:tcW w:w="511"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6</w:t>
            </w:r>
          </w:p>
        </w:tc>
        <w:tc>
          <w:tcPr>
            <w:tcW w:w="2183" w:type="dxa"/>
            <w:shd w:val="clear" w:color="auto" w:fill="auto"/>
            <w:noWrap/>
            <w:vAlign w:val="bottom"/>
            <w:hideMark/>
          </w:tcPr>
          <w:p w:rsidR="00D63AD1" w:rsidRPr="00DD5FC0" w:rsidRDefault="00D63AD1" w:rsidP="00D01329">
            <w:pPr>
              <w:rPr>
                <w:color w:val="000000"/>
              </w:rPr>
            </w:pPr>
            <w:r w:rsidRPr="00DD5FC0">
              <w:rPr>
                <w:color w:val="000000"/>
                <w:sz w:val="22"/>
                <w:szCs w:val="22"/>
              </w:rPr>
              <w:t>Bobby Syahputra</w:t>
            </w:r>
          </w:p>
        </w:tc>
        <w:tc>
          <w:tcPr>
            <w:tcW w:w="850"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65</w:t>
            </w:r>
          </w:p>
        </w:tc>
        <w:tc>
          <w:tcPr>
            <w:tcW w:w="709" w:type="dxa"/>
            <w:vAlign w:val="bottom"/>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85</w:t>
            </w:r>
          </w:p>
        </w:tc>
      </w:tr>
      <w:tr w:rsidR="00D63AD1" w:rsidRPr="00DD5FC0" w:rsidTr="00D01329">
        <w:trPr>
          <w:trHeight w:val="315"/>
          <w:jc w:val="center"/>
        </w:trPr>
        <w:tc>
          <w:tcPr>
            <w:tcW w:w="511"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7</w:t>
            </w:r>
          </w:p>
        </w:tc>
        <w:tc>
          <w:tcPr>
            <w:tcW w:w="2183" w:type="dxa"/>
            <w:shd w:val="clear" w:color="auto" w:fill="auto"/>
            <w:noWrap/>
            <w:vAlign w:val="bottom"/>
            <w:hideMark/>
          </w:tcPr>
          <w:p w:rsidR="00D63AD1" w:rsidRPr="00DD5FC0" w:rsidRDefault="00D63AD1" w:rsidP="00D01329">
            <w:pPr>
              <w:rPr>
                <w:color w:val="000000"/>
              </w:rPr>
            </w:pPr>
            <w:r w:rsidRPr="00DD5FC0">
              <w:rPr>
                <w:color w:val="000000"/>
                <w:sz w:val="22"/>
                <w:szCs w:val="22"/>
              </w:rPr>
              <w:t>Citra Utami</w:t>
            </w:r>
          </w:p>
        </w:tc>
        <w:tc>
          <w:tcPr>
            <w:tcW w:w="850"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65</w:t>
            </w:r>
          </w:p>
        </w:tc>
        <w:tc>
          <w:tcPr>
            <w:tcW w:w="709" w:type="dxa"/>
            <w:vAlign w:val="bottom"/>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85</w:t>
            </w:r>
          </w:p>
        </w:tc>
      </w:tr>
      <w:tr w:rsidR="00D63AD1" w:rsidRPr="00DD5FC0" w:rsidTr="00D01329">
        <w:trPr>
          <w:trHeight w:val="315"/>
          <w:jc w:val="center"/>
        </w:trPr>
        <w:tc>
          <w:tcPr>
            <w:tcW w:w="511"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lastRenderedPageBreak/>
              <w:t>8</w:t>
            </w:r>
          </w:p>
        </w:tc>
        <w:tc>
          <w:tcPr>
            <w:tcW w:w="2183" w:type="dxa"/>
            <w:shd w:val="clear" w:color="auto" w:fill="auto"/>
            <w:noWrap/>
            <w:vAlign w:val="bottom"/>
            <w:hideMark/>
          </w:tcPr>
          <w:p w:rsidR="00D63AD1" w:rsidRPr="00DD5FC0" w:rsidRDefault="00D63AD1" w:rsidP="00D01329">
            <w:pPr>
              <w:rPr>
                <w:color w:val="000000"/>
              </w:rPr>
            </w:pPr>
            <w:r w:rsidRPr="00DD5FC0">
              <w:rPr>
                <w:color w:val="000000"/>
                <w:sz w:val="22"/>
                <w:szCs w:val="22"/>
              </w:rPr>
              <w:t>Cindy Dwi Putri</w:t>
            </w:r>
          </w:p>
        </w:tc>
        <w:tc>
          <w:tcPr>
            <w:tcW w:w="850"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65</w:t>
            </w:r>
          </w:p>
        </w:tc>
        <w:tc>
          <w:tcPr>
            <w:tcW w:w="709" w:type="dxa"/>
            <w:vAlign w:val="bottom"/>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85</w:t>
            </w:r>
          </w:p>
        </w:tc>
      </w:tr>
      <w:tr w:rsidR="00D63AD1" w:rsidRPr="00DD5FC0" w:rsidTr="00D01329">
        <w:trPr>
          <w:trHeight w:val="315"/>
          <w:jc w:val="center"/>
        </w:trPr>
        <w:tc>
          <w:tcPr>
            <w:tcW w:w="511"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9</w:t>
            </w:r>
          </w:p>
        </w:tc>
        <w:tc>
          <w:tcPr>
            <w:tcW w:w="2183" w:type="dxa"/>
            <w:shd w:val="clear" w:color="auto" w:fill="auto"/>
            <w:noWrap/>
            <w:vAlign w:val="bottom"/>
            <w:hideMark/>
          </w:tcPr>
          <w:p w:rsidR="00D63AD1" w:rsidRPr="00DD5FC0" w:rsidRDefault="00D63AD1" w:rsidP="00D01329">
            <w:pPr>
              <w:rPr>
                <w:color w:val="000000"/>
              </w:rPr>
            </w:pPr>
            <w:r w:rsidRPr="00DD5FC0">
              <w:rPr>
                <w:color w:val="000000"/>
                <w:sz w:val="22"/>
                <w:szCs w:val="22"/>
              </w:rPr>
              <w:t>Dessy</w:t>
            </w:r>
          </w:p>
        </w:tc>
        <w:tc>
          <w:tcPr>
            <w:tcW w:w="850"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65</w:t>
            </w:r>
          </w:p>
        </w:tc>
        <w:tc>
          <w:tcPr>
            <w:tcW w:w="709" w:type="dxa"/>
            <w:vAlign w:val="bottom"/>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85</w:t>
            </w:r>
          </w:p>
        </w:tc>
      </w:tr>
      <w:tr w:rsidR="00D63AD1" w:rsidRPr="00DD5FC0" w:rsidTr="00D01329">
        <w:trPr>
          <w:trHeight w:val="315"/>
          <w:jc w:val="center"/>
        </w:trPr>
        <w:tc>
          <w:tcPr>
            <w:tcW w:w="511"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10</w:t>
            </w:r>
          </w:p>
        </w:tc>
        <w:tc>
          <w:tcPr>
            <w:tcW w:w="2183" w:type="dxa"/>
            <w:shd w:val="clear" w:color="auto" w:fill="auto"/>
            <w:noWrap/>
            <w:vAlign w:val="bottom"/>
            <w:hideMark/>
          </w:tcPr>
          <w:p w:rsidR="00D63AD1" w:rsidRPr="00DD5FC0" w:rsidRDefault="00D63AD1" w:rsidP="00D01329">
            <w:pPr>
              <w:rPr>
                <w:color w:val="000000"/>
              </w:rPr>
            </w:pPr>
            <w:r w:rsidRPr="00DD5FC0">
              <w:rPr>
                <w:color w:val="000000"/>
                <w:sz w:val="22"/>
                <w:szCs w:val="22"/>
              </w:rPr>
              <w:t>Dian Purnama</w:t>
            </w:r>
          </w:p>
        </w:tc>
        <w:tc>
          <w:tcPr>
            <w:tcW w:w="850"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55</w:t>
            </w:r>
          </w:p>
        </w:tc>
        <w:tc>
          <w:tcPr>
            <w:tcW w:w="709" w:type="dxa"/>
            <w:vAlign w:val="bottom"/>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85</w:t>
            </w:r>
          </w:p>
        </w:tc>
      </w:tr>
      <w:tr w:rsidR="00D63AD1" w:rsidRPr="00DD5FC0" w:rsidTr="00D01329">
        <w:trPr>
          <w:trHeight w:val="315"/>
          <w:jc w:val="center"/>
        </w:trPr>
        <w:tc>
          <w:tcPr>
            <w:tcW w:w="511"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11</w:t>
            </w:r>
          </w:p>
        </w:tc>
        <w:tc>
          <w:tcPr>
            <w:tcW w:w="2183" w:type="dxa"/>
            <w:shd w:val="clear" w:color="auto" w:fill="auto"/>
            <w:noWrap/>
            <w:vAlign w:val="bottom"/>
            <w:hideMark/>
          </w:tcPr>
          <w:p w:rsidR="00D63AD1" w:rsidRPr="00DD5FC0" w:rsidRDefault="00D63AD1" w:rsidP="00D01329">
            <w:pPr>
              <w:rPr>
                <w:color w:val="000000"/>
              </w:rPr>
            </w:pPr>
            <w:r w:rsidRPr="00DD5FC0">
              <w:rPr>
                <w:color w:val="000000"/>
                <w:sz w:val="22"/>
                <w:szCs w:val="22"/>
              </w:rPr>
              <w:t>Efrianto</w:t>
            </w:r>
          </w:p>
        </w:tc>
        <w:tc>
          <w:tcPr>
            <w:tcW w:w="850"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55</w:t>
            </w:r>
          </w:p>
        </w:tc>
        <w:tc>
          <w:tcPr>
            <w:tcW w:w="709" w:type="dxa"/>
            <w:vAlign w:val="bottom"/>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85</w:t>
            </w:r>
          </w:p>
        </w:tc>
      </w:tr>
      <w:tr w:rsidR="00D63AD1" w:rsidRPr="00DD5FC0" w:rsidTr="00D01329">
        <w:trPr>
          <w:trHeight w:val="315"/>
          <w:jc w:val="center"/>
        </w:trPr>
        <w:tc>
          <w:tcPr>
            <w:tcW w:w="511"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12</w:t>
            </w:r>
          </w:p>
        </w:tc>
        <w:tc>
          <w:tcPr>
            <w:tcW w:w="2183" w:type="dxa"/>
            <w:shd w:val="clear" w:color="auto" w:fill="auto"/>
            <w:noWrap/>
            <w:vAlign w:val="bottom"/>
            <w:hideMark/>
          </w:tcPr>
          <w:p w:rsidR="00D63AD1" w:rsidRPr="00DD5FC0" w:rsidRDefault="00D63AD1" w:rsidP="00D01329">
            <w:pPr>
              <w:rPr>
                <w:color w:val="000000"/>
              </w:rPr>
            </w:pPr>
            <w:r w:rsidRPr="00DD5FC0">
              <w:rPr>
                <w:color w:val="000000"/>
                <w:sz w:val="22"/>
                <w:szCs w:val="22"/>
              </w:rPr>
              <w:t>Fahrun Hasan</w:t>
            </w:r>
          </w:p>
        </w:tc>
        <w:tc>
          <w:tcPr>
            <w:tcW w:w="850"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55</w:t>
            </w:r>
          </w:p>
        </w:tc>
        <w:tc>
          <w:tcPr>
            <w:tcW w:w="709" w:type="dxa"/>
            <w:vAlign w:val="bottom"/>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85</w:t>
            </w:r>
          </w:p>
        </w:tc>
      </w:tr>
      <w:tr w:rsidR="00D63AD1" w:rsidRPr="00DD5FC0" w:rsidTr="00D01329">
        <w:trPr>
          <w:trHeight w:val="315"/>
          <w:jc w:val="center"/>
        </w:trPr>
        <w:tc>
          <w:tcPr>
            <w:tcW w:w="511"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13</w:t>
            </w:r>
          </w:p>
        </w:tc>
        <w:tc>
          <w:tcPr>
            <w:tcW w:w="2183" w:type="dxa"/>
            <w:shd w:val="clear" w:color="auto" w:fill="auto"/>
            <w:noWrap/>
            <w:vAlign w:val="bottom"/>
            <w:hideMark/>
          </w:tcPr>
          <w:p w:rsidR="00D63AD1" w:rsidRPr="00DD5FC0" w:rsidRDefault="00D63AD1" w:rsidP="00D01329">
            <w:pPr>
              <w:rPr>
                <w:color w:val="000000"/>
              </w:rPr>
            </w:pPr>
            <w:r w:rsidRPr="00DD5FC0">
              <w:rPr>
                <w:color w:val="000000"/>
                <w:sz w:val="22"/>
                <w:szCs w:val="22"/>
              </w:rPr>
              <w:t>Fikri Ketaren</w:t>
            </w:r>
          </w:p>
        </w:tc>
        <w:tc>
          <w:tcPr>
            <w:tcW w:w="850"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65</w:t>
            </w:r>
          </w:p>
        </w:tc>
        <w:tc>
          <w:tcPr>
            <w:tcW w:w="709" w:type="dxa"/>
            <w:vAlign w:val="bottom"/>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85</w:t>
            </w:r>
          </w:p>
        </w:tc>
      </w:tr>
      <w:tr w:rsidR="00D63AD1" w:rsidRPr="00DD5FC0" w:rsidTr="00D01329">
        <w:trPr>
          <w:trHeight w:val="315"/>
          <w:jc w:val="center"/>
        </w:trPr>
        <w:tc>
          <w:tcPr>
            <w:tcW w:w="511"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14</w:t>
            </w:r>
          </w:p>
        </w:tc>
        <w:tc>
          <w:tcPr>
            <w:tcW w:w="2183" w:type="dxa"/>
            <w:shd w:val="clear" w:color="auto" w:fill="auto"/>
            <w:noWrap/>
            <w:vAlign w:val="bottom"/>
            <w:hideMark/>
          </w:tcPr>
          <w:p w:rsidR="00D63AD1" w:rsidRPr="00DD5FC0" w:rsidRDefault="00D63AD1" w:rsidP="00D01329">
            <w:pPr>
              <w:rPr>
                <w:color w:val="000000"/>
              </w:rPr>
            </w:pPr>
            <w:r w:rsidRPr="00DD5FC0">
              <w:rPr>
                <w:color w:val="000000"/>
                <w:sz w:val="22"/>
                <w:szCs w:val="22"/>
              </w:rPr>
              <w:t>Hasan Pronoto</w:t>
            </w:r>
          </w:p>
        </w:tc>
        <w:tc>
          <w:tcPr>
            <w:tcW w:w="850"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65</w:t>
            </w:r>
          </w:p>
        </w:tc>
        <w:tc>
          <w:tcPr>
            <w:tcW w:w="709" w:type="dxa"/>
            <w:vAlign w:val="bottom"/>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85</w:t>
            </w:r>
          </w:p>
        </w:tc>
      </w:tr>
      <w:tr w:rsidR="00D63AD1" w:rsidRPr="00DD5FC0" w:rsidTr="00D01329">
        <w:trPr>
          <w:trHeight w:val="315"/>
          <w:jc w:val="center"/>
        </w:trPr>
        <w:tc>
          <w:tcPr>
            <w:tcW w:w="511"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15</w:t>
            </w:r>
          </w:p>
        </w:tc>
        <w:tc>
          <w:tcPr>
            <w:tcW w:w="2183" w:type="dxa"/>
            <w:shd w:val="clear" w:color="auto" w:fill="auto"/>
            <w:noWrap/>
            <w:vAlign w:val="bottom"/>
            <w:hideMark/>
          </w:tcPr>
          <w:p w:rsidR="00D63AD1" w:rsidRPr="00DD5FC0" w:rsidRDefault="00D63AD1" w:rsidP="00D01329">
            <w:pPr>
              <w:rPr>
                <w:color w:val="000000"/>
              </w:rPr>
            </w:pPr>
            <w:r w:rsidRPr="00DD5FC0">
              <w:rPr>
                <w:color w:val="000000"/>
                <w:sz w:val="22"/>
                <w:szCs w:val="22"/>
              </w:rPr>
              <w:t>Hari Ramadhan</w:t>
            </w:r>
          </w:p>
        </w:tc>
        <w:tc>
          <w:tcPr>
            <w:tcW w:w="850"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65</w:t>
            </w:r>
          </w:p>
        </w:tc>
        <w:tc>
          <w:tcPr>
            <w:tcW w:w="709" w:type="dxa"/>
            <w:vAlign w:val="bottom"/>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85</w:t>
            </w:r>
          </w:p>
        </w:tc>
      </w:tr>
      <w:tr w:rsidR="00D63AD1" w:rsidRPr="00DD5FC0" w:rsidTr="00D01329">
        <w:trPr>
          <w:trHeight w:val="315"/>
          <w:jc w:val="center"/>
        </w:trPr>
        <w:tc>
          <w:tcPr>
            <w:tcW w:w="511"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16</w:t>
            </w:r>
          </w:p>
        </w:tc>
        <w:tc>
          <w:tcPr>
            <w:tcW w:w="2183" w:type="dxa"/>
            <w:shd w:val="clear" w:color="auto" w:fill="auto"/>
            <w:noWrap/>
            <w:vAlign w:val="bottom"/>
            <w:hideMark/>
          </w:tcPr>
          <w:p w:rsidR="00D63AD1" w:rsidRPr="00DD5FC0" w:rsidRDefault="00D63AD1" w:rsidP="00D01329">
            <w:pPr>
              <w:rPr>
                <w:color w:val="000000"/>
              </w:rPr>
            </w:pPr>
            <w:r w:rsidRPr="00DD5FC0">
              <w:rPr>
                <w:color w:val="000000"/>
                <w:sz w:val="22"/>
                <w:szCs w:val="22"/>
              </w:rPr>
              <w:t>Ika Lestari</w:t>
            </w:r>
          </w:p>
        </w:tc>
        <w:tc>
          <w:tcPr>
            <w:tcW w:w="850"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65</w:t>
            </w:r>
          </w:p>
        </w:tc>
        <w:tc>
          <w:tcPr>
            <w:tcW w:w="709" w:type="dxa"/>
            <w:vAlign w:val="bottom"/>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85</w:t>
            </w:r>
          </w:p>
        </w:tc>
      </w:tr>
      <w:tr w:rsidR="00D63AD1" w:rsidRPr="00DD5FC0" w:rsidTr="00D01329">
        <w:trPr>
          <w:trHeight w:val="315"/>
          <w:jc w:val="center"/>
        </w:trPr>
        <w:tc>
          <w:tcPr>
            <w:tcW w:w="511"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17</w:t>
            </w:r>
          </w:p>
        </w:tc>
        <w:tc>
          <w:tcPr>
            <w:tcW w:w="2183" w:type="dxa"/>
            <w:shd w:val="clear" w:color="auto" w:fill="auto"/>
            <w:noWrap/>
            <w:vAlign w:val="bottom"/>
            <w:hideMark/>
          </w:tcPr>
          <w:p w:rsidR="00D63AD1" w:rsidRPr="00DD5FC0" w:rsidRDefault="00D63AD1" w:rsidP="00D01329">
            <w:pPr>
              <w:rPr>
                <w:color w:val="000000"/>
              </w:rPr>
            </w:pPr>
            <w:r w:rsidRPr="00DD5FC0">
              <w:rPr>
                <w:color w:val="000000"/>
                <w:sz w:val="22"/>
                <w:szCs w:val="22"/>
              </w:rPr>
              <w:t>Intan Permatasari</w:t>
            </w:r>
          </w:p>
        </w:tc>
        <w:tc>
          <w:tcPr>
            <w:tcW w:w="850"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65</w:t>
            </w:r>
          </w:p>
        </w:tc>
        <w:tc>
          <w:tcPr>
            <w:tcW w:w="709" w:type="dxa"/>
            <w:vAlign w:val="bottom"/>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85</w:t>
            </w:r>
          </w:p>
        </w:tc>
      </w:tr>
      <w:tr w:rsidR="00D63AD1" w:rsidRPr="00DD5FC0" w:rsidTr="00D01329">
        <w:trPr>
          <w:trHeight w:val="315"/>
          <w:jc w:val="center"/>
        </w:trPr>
        <w:tc>
          <w:tcPr>
            <w:tcW w:w="511"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18</w:t>
            </w:r>
          </w:p>
        </w:tc>
        <w:tc>
          <w:tcPr>
            <w:tcW w:w="2183" w:type="dxa"/>
            <w:shd w:val="clear" w:color="auto" w:fill="auto"/>
            <w:noWrap/>
            <w:vAlign w:val="bottom"/>
            <w:hideMark/>
          </w:tcPr>
          <w:p w:rsidR="00D63AD1" w:rsidRPr="00DD5FC0" w:rsidRDefault="00D63AD1" w:rsidP="00D01329">
            <w:pPr>
              <w:rPr>
                <w:color w:val="000000"/>
              </w:rPr>
            </w:pPr>
            <w:r w:rsidRPr="00DD5FC0">
              <w:rPr>
                <w:color w:val="000000"/>
                <w:sz w:val="22"/>
                <w:szCs w:val="22"/>
              </w:rPr>
              <w:t>Joni Syahputra</w:t>
            </w:r>
          </w:p>
        </w:tc>
        <w:tc>
          <w:tcPr>
            <w:tcW w:w="850"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55</w:t>
            </w:r>
          </w:p>
        </w:tc>
        <w:tc>
          <w:tcPr>
            <w:tcW w:w="709" w:type="dxa"/>
            <w:vAlign w:val="bottom"/>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85</w:t>
            </w:r>
          </w:p>
        </w:tc>
      </w:tr>
      <w:tr w:rsidR="00D63AD1" w:rsidRPr="00DD5FC0" w:rsidTr="00D01329">
        <w:trPr>
          <w:trHeight w:val="315"/>
          <w:jc w:val="center"/>
        </w:trPr>
        <w:tc>
          <w:tcPr>
            <w:tcW w:w="511"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19</w:t>
            </w:r>
          </w:p>
        </w:tc>
        <w:tc>
          <w:tcPr>
            <w:tcW w:w="2183" w:type="dxa"/>
            <w:shd w:val="clear" w:color="auto" w:fill="auto"/>
            <w:noWrap/>
            <w:vAlign w:val="bottom"/>
            <w:hideMark/>
          </w:tcPr>
          <w:p w:rsidR="00D63AD1" w:rsidRPr="00DD5FC0" w:rsidRDefault="00D63AD1" w:rsidP="00D01329">
            <w:pPr>
              <w:rPr>
                <w:color w:val="000000"/>
              </w:rPr>
            </w:pPr>
            <w:r w:rsidRPr="00DD5FC0">
              <w:rPr>
                <w:color w:val="000000"/>
                <w:sz w:val="22"/>
                <w:szCs w:val="22"/>
              </w:rPr>
              <w:t>Jendi Abdullah</w:t>
            </w:r>
          </w:p>
        </w:tc>
        <w:tc>
          <w:tcPr>
            <w:tcW w:w="850"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65</w:t>
            </w:r>
          </w:p>
        </w:tc>
        <w:tc>
          <w:tcPr>
            <w:tcW w:w="709" w:type="dxa"/>
            <w:vAlign w:val="bottom"/>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85</w:t>
            </w:r>
          </w:p>
        </w:tc>
      </w:tr>
      <w:tr w:rsidR="00D63AD1" w:rsidRPr="00DD5FC0" w:rsidTr="00D01329">
        <w:trPr>
          <w:trHeight w:val="315"/>
          <w:jc w:val="center"/>
        </w:trPr>
        <w:tc>
          <w:tcPr>
            <w:tcW w:w="511"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20</w:t>
            </w:r>
          </w:p>
        </w:tc>
        <w:tc>
          <w:tcPr>
            <w:tcW w:w="2183" w:type="dxa"/>
            <w:shd w:val="clear" w:color="auto" w:fill="auto"/>
            <w:noWrap/>
            <w:vAlign w:val="bottom"/>
            <w:hideMark/>
          </w:tcPr>
          <w:p w:rsidR="00D63AD1" w:rsidRPr="00DD5FC0" w:rsidRDefault="00D63AD1" w:rsidP="00D01329">
            <w:pPr>
              <w:rPr>
                <w:color w:val="000000"/>
              </w:rPr>
            </w:pPr>
            <w:r w:rsidRPr="00DD5FC0">
              <w:rPr>
                <w:color w:val="000000"/>
                <w:sz w:val="22"/>
                <w:szCs w:val="22"/>
              </w:rPr>
              <w:t>Keysha Putri</w:t>
            </w:r>
          </w:p>
        </w:tc>
        <w:tc>
          <w:tcPr>
            <w:tcW w:w="850"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65</w:t>
            </w:r>
          </w:p>
        </w:tc>
        <w:tc>
          <w:tcPr>
            <w:tcW w:w="709" w:type="dxa"/>
            <w:vAlign w:val="bottom"/>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90</w:t>
            </w:r>
          </w:p>
        </w:tc>
      </w:tr>
      <w:tr w:rsidR="00D63AD1" w:rsidRPr="00DD5FC0" w:rsidTr="00D01329">
        <w:trPr>
          <w:trHeight w:val="315"/>
          <w:jc w:val="center"/>
        </w:trPr>
        <w:tc>
          <w:tcPr>
            <w:tcW w:w="511"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21</w:t>
            </w:r>
          </w:p>
        </w:tc>
        <w:tc>
          <w:tcPr>
            <w:tcW w:w="2183" w:type="dxa"/>
            <w:shd w:val="clear" w:color="auto" w:fill="auto"/>
            <w:noWrap/>
            <w:vAlign w:val="bottom"/>
            <w:hideMark/>
          </w:tcPr>
          <w:p w:rsidR="00D63AD1" w:rsidRPr="00DD5FC0" w:rsidRDefault="00D63AD1" w:rsidP="00D01329">
            <w:pPr>
              <w:rPr>
                <w:color w:val="000000"/>
              </w:rPr>
            </w:pPr>
            <w:r w:rsidRPr="00DD5FC0">
              <w:rPr>
                <w:color w:val="000000"/>
                <w:sz w:val="22"/>
                <w:szCs w:val="22"/>
              </w:rPr>
              <w:t>Mhd Amin</w:t>
            </w:r>
          </w:p>
        </w:tc>
        <w:tc>
          <w:tcPr>
            <w:tcW w:w="850"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55</w:t>
            </w:r>
          </w:p>
        </w:tc>
        <w:tc>
          <w:tcPr>
            <w:tcW w:w="709" w:type="dxa"/>
            <w:vAlign w:val="bottom"/>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85</w:t>
            </w:r>
          </w:p>
        </w:tc>
      </w:tr>
      <w:tr w:rsidR="00D63AD1" w:rsidRPr="00DD5FC0" w:rsidTr="00D01329">
        <w:trPr>
          <w:trHeight w:val="315"/>
          <w:jc w:val="center"/>
        </w:trPr>
        <w:tc>
          <w:tcPr>
            <w:tcW w:w="511"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22</w:t>
            </w:r>
          </w:p>
        </w:tc>
        <w:tc>
          <w:tcPr>
            <w:tcW w:w="2183" w:type="dxa"/>
            <w:shd w:val="clear" w:color="auto" w:fill="auto"/>
            <w:noWrap/>
            <w:vAlign w:val="bottom"/>
            <w:hideMark/>
          </w:tcPr>
          <w:p w:rsidR="00D63AD1" w:rsidRPr="00DD5FC0" w:rsidRDefault="00D63AD1" w:rsidP="00D01329">
            <w:pPr>
              <w:rPr>
                <w:color w:val="000000"/>
              </w:rPr>
            </w:pPr>
            <w:r w:rsidRPr="00DD5FC0">
              <w:rPr>
                <w:color w:val="000000"/>
                <w:sz w:val="22"/>
                <w:szCs w:val="22"/>
              </w:rPr>
              <w:t>Mhd Burhanuddin</w:t>
            </w:r>
          </w:p>
        </w:tc>
        <w:tc>
          <w:tcPr>
            <w:tcW w:w="850"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55</w:t>
            </w:r>
          </w:p>
        </w:tc>
        <w:tc>
          <w:tcPr>
            <w:tcW w:w="709" w:type="dxa"/>
            <w:vAlign w:val="bottom"/>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85</w:t>
            </w:r>
          </w:p>
        </w:tc>
      </w:tr>
      <w:tr w:rsidR="00D63AD1" w:rsidRPr="00DD5FC0" w:rsidTr="00D01329">
        <w:trPr>
          <w:trHeight w:val="315"/>
          <w:jc w:val="center"/>
        </w:trPr>
        <w:tc>
          <w:tcPr>
            <w:tcW w:w="511"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23</w:t>
            </w:r>
          </w:p>
        </w:tc>
        <w:tc>
          <w:tcPr>
            <w:tcW w:w="2183" w:type="dxa"/>
            <w:shd w:val="clear" w:color="auto" w:fill="auto"/>
            <w:noWrap/>
            <w:vAlign w:val="bottom"/>
            <w:hideMark/>
          </w:tcPr>
          <w:p w:rsidR="00D63AD1" w:rsidRPr="00DD5FC0" w:rsidRDefault="00D63AD1" w:rsidP="00D01329">
            <w:pPr>
              <w:rPr>
                <w:color w:val="000000"/>
              </w:rPr>
            </w:pPr>
            <w:r w:rsidRPr="00DD5FC0">
              <w:rPr>
                <w:color w:val="000000"/>
                <w:sz w:val="22"/>
                <w:szCs w:val="22"/>
              </w:rPr>
              <w:t>Muhri Fauzi Hafiz</w:t>
            </w:r>
          </w:p>
        </w:tc>
        <w:tc>
          <w:tcPr>
            <w:tcW w:w="850"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55</w:t>
            </w:r>
          </w:p>
        </w:tc>
        <w:tc>
          <w:tcPr>
            <w:tcW w:w="709" w:type="dxa"/>
            <w:vAlign w:val="bottom"/>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85</w:t>
            </w:r>
          </w:p>
        </w:tc>
      </w:tr>
      <w:tr w:rsidR="00D63AD1" w:rsidRPr="00DD5FC0" w:rsidTr="00D01329">
        <w:trPr>
          <w:trHeight w:val="315"/>
          <w:jc w:val="center"/>
        </w:trPr>
        <w:tc>
          <w:tcPr>
            <w:tcW w:w="511"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24</w:t>
            </w:r>
          </w:p>
        </w:tc>
        <w:tc>
          <w:tcPr>
            <w:tcW w:w="2183" w:type="dxa"/>
            <w:shd w:val="clear" w:color="auto" w:fill="auto"/>
            <w:noWrap/>
            <w:vAlign w:val="bottom"/>
            <w:hideMark/>
          </w:tcPr>
          <w:p w:rsidR="00D63AD1" w:rsidRPr="00DD5FC0" w:rsidRDefault="00D63AD1" w:rsidP="00D01329">
            <w:pPr>
              <w:rPr>
                <w:color w:val="000000"/>
              </w:rPr>
            </w:pPr>
            <w:r w:rsidRPr="00DD5FC0">
              <w:rPr>
                <w:color w:val="000000"/>
                <w:sz w:val="22"/>
                <w:szCs w:val="22"/>
              </w:rPr>
              <w:t>Mangaraja Hari Pranata</w:t>
            </w:r>
          </w:p>
        </w:tc>
        <w:tc>
          <w:tcPr>
            <w:tcW w:w="850"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55</w:t>
            </w:r>
          </w:p>
        </w:tc>
        <w:tc>
          <w:tcPr>
            <w:tcW w:w="709" w:type="dxa"/>
            <w:vAlign w:val="bottom"/>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85</w:t>
            </w:r>
          </w:p>
        </w:tc>
      </w:tr>
      <w:tr w:rsidR="00D63AD1" w:rsidRPr="00DD5FC0" w:rsidTr="00D01329">
        <w:trPr>
          <w:trHeight w:val="315"/>
          <w:jc w:val="center"/>
        </w:trPr>
        <w:tc>
          <w:tcPr>
            <w:tcW w:w="511"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25</w:t>
            </w:r>
          </w:p>
        </w:tc>
        <w:tc>
          <w:tcPr>
            <w:tcW w:w="2183" w:type="dxa"/>
            <w:shd w:val="clear" w:color="auto" w:fill="auto"/>
            <w:noWrap/>
            <w:vAlign w:val="bottom"/>
            <w:hideMark/>
          </w:tcPr>
          <w:p w:rsidR="00D63AD1" w:rsidRPr="00DD5FC0" w:rsidRDefault="00D63AD1" w:rsidP="00D01329">
            <w:pPr>
              <w:rPr>
                <w:color w:val="000000"/>
              </w:rPr>
            </w:pPr>
            <w:r w:rsidRPr="00DD5FC0">
              <w:rPr>
                <w:color w:val="000000"/>
                <w:sz w:val="22"/>
                <w:szCs w:val="22"/>
              </w:rPr>
              <w:t>Nanang Pariangan</w:t>
            </w:r>
          </w:p>
        </w:tc>
        <w:tc>
          <w:tcPr>
            <w:tcW w:w="850"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65</w:t>
            </w:r>
          </w:p>
        </w:tc>
        <w:tc>
          <w:tcPr>
            <w:tcW w:w="709" w:type="dxa"/>
            <w:vAlign w:val="bottom"/>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85</w:t>
            </w:r>
          </w:p>
        </w:tc>
      </w:tr>
      <w:tr w:rsidR="00D63AD1" w:rsidRPr="00DD5FC0" w:rsidTr="00D01329">
        <w:trPr>
          <w:trHeight w:val="315"/>
          <w:jc w:val="center"/>
        </w:trPr>
        <w:tc>
          <w:tcPr>
            <w:tcW w:w="511"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26</w:t>
            </w:r>
          </w:p>
        </w:tc>
        <w:tc>
          <w:tcPr>
            <w:tcW w:w="2183" w:type="dxa"/>
            <w:shd w:val="clear" w:color="auto" w:fill="auto"/>
            <w:noWrap/>
            <w:vAlign w:val="bottom"/>
            <w:hideMark/>
          </w:tcPr>
          <w:p w:rsidR="00D63AD1" w:rsidRPr="00DD5FC0" w:rsidRDefault="00D63AD1" w:rsidP="00D01329">
            <w:pPr>
              <w:rPr>
                <w:color w:val="000000"/>
              </w:rPr>
            </w:pPr>
            <w:r w:rsidRPr="00DD5FC0">
              <w:rPr>
                <w:color w:val="000000"/>
                <w:sz w:val="22"/>
                <w:szCs w:val="22"/>
              </w:rPr>
              <w:t>Nony Silvi</w:t>
            </w:r>
          </w:p>
        </w:tc>
        <w:tc>
          <w:tcPr>
            <w:tcW w:w="850"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65</w:t>
            </w:r>
          </w:p>
        </w:tc>
        <w:tc>
          <w:tcPr>
            <w:tcW w:w="709" w:type="dxa"/>
            <w:vAlign w:val="bottom"/>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85</w:t>
            </w:r>
          </w:p>
        </w:tc>
      </w:tr>
      <w:tr w:rsidR="00D63AD1" w:rsidRPr="00DD5FC0" w:rsidTr="00D01329">
        <w:trPr>
          <w:trHeight w:val="315"/>
          <w:jc w:val="center"/>
        </w:trPr>
        <w:tc>
          <w:tcPr>
            <w:tcW w:w="511" w:type="dxa"/>
            <w:shd w:val="clear" w:color="auto" w:fill="auto"/>
            <w:noWrap/>
            <w:vAlign w:val="bottom"/>
            <w:hideMark/>
          </w:tcPr>
          <w:p w:rsidR="00D63AD1" w:rsidRPr="00DD5FC0" w:rsidRDefault="00D63AD1" w:rsidP="00D01329">
            <w:pPr>
              <w:rPr>
                <w:rFonts w:eastAsia="Times New Roman"/>
                <w:color w:val="000000"/>
                <w:lang w:eastAsia="id-ID"/>
              </w:rPr>
            </w:pPr>
            <w:r w:rsidRPr="00DD5FC0">
              <w:rPr>
                <w:rFonts w:eastAsia="Times New Roman"/>
                <w:color w:val="000000"/>
                <w:sz w:val="22"/>
                <w:szCs w:val="22"/>
                <w:lang w:eastAsia="id-ID"/>
              </w:rPr>
              <w:t> </w:t>
            </w:r>
          </w:p>
        </w:tc>
        <w:tc>
          <w:tcPr>
            <w:tcW w:w="2183" w:type="dxa"/>
            <w:shd w:val="clear" w:color="auto" w:fill="auto"/>
            <w:noWrap/>
            <w:vAlign w:val="bottom"/>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w:t>
            </w:r>
          </w:p>
        </w:tc>
        <w:tc>
          <w:tcPr>
            <w:tcW w:w="850" w:type="dxa"/>
            <w:shd w:val="clear" w:color="auto" w:fill="auto"/>
            <w:noWrap/>
            <w:vAlign w:val="center"/>
            <w:hideMark/>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1565</w:t>
            </w:r>
          </w:p>
        </w:tc>
        <w:tc>
          <w:tcPr>
            <w:tcW w:w="709" w:type="dxa"/>
            <w:vAlign w:val="bottom"/>
          </w:tcPr>
          <w:p w:rsidR="00D63AD1" w:rsidRPr="00DD5FC0" w:rsidRDefault="00D63AD1" w:rsidP="00D01329">
            <w:pPr>
              <w:jc w:val="center"/>
              <w:rPr>
                <w:rFonts w:eastAsia="Times New Roman"/>
                <w:color w:val="000000"/>
                <w:lang w:eastAsia="id-ID"/>
              </w:rPr>
            </w:pPr>
            <w:r w:rsidRPr="00DD5FC0">
              <w:rPr>
                <w:rFonts w:eastAsia="Times New Roman"/>
                <w:color w:val="000000"/>
                <w:sz w:val="22"/>
                <w:szCs w:val="22"/>
                <w:lang w:eastAsia="id-ID"/>
              </w:rPr>
              <w:t>2215</w:t>
            </w:r>
          </w:p>
        </w:tc>
      </w:tr>
    </w:tbl>
    <w:p w:rsidR="00D63AD1" w:rsidRPr="00DD5FC0" w:rsidRDefault="00D63AD1" w:rsidP="00D63AD1">
      <w:pPr>
        <w:spacing w:line="360" w:lineRule="auto"/>
        <w:ind w:firstLine="709"/>
        <w:jc w:val="both"/>
        <w:rPr>
          <w:rFonts w:eastAsiaTheme="minorEastAsia"/>
          <w:sz w:val="22"/>
          <w:szCs w:val="22"/>
        </w:rPr>
      </w:pPr>
    </w:p>
    <w:p w:rsidR="00D63AD1" w:rsidRDefault="00D63AD1" w:rsidP="00D63AD1">
      <w:pPr>
        <w:spacing w:line="360" w:lineRule="auto"/>
        <w:ind w:left="360" w:firstLine="720"/>
        <w:jc w:val="both"/>
        <w:rPr>
          <w:rFonts w:eastAsiaTheme="minorEastAsia"/>
          <w:sz w:val="22"/>
          <w:szCs w:val="22"/>
          <w:lang w:val="id-ID"/>
        </w:rPr>
      </w:pPr>
      <w:proofErr w:type="gramStart"/>
      <w:r w:rsidRPr="00DD5FC0">
        <w:rPr>
          <w:rFonts w:eastAsiaTheme="minorEastAsia"/>
          <w:sz w:val="22"/>
          <w:szCs w:val="22"/>
        </w:rPr>
        <w:t>Berdasarkan pada data tabel di atas, telah diketahui bahwa konsep diri siswa mengalami peningkatan, sehingga berdasarkan dari jawaban angket siswa yang telah peneliti kumpulkan dapat diketahui bahwa setelah siswa menerima pembelajaran tentang konsep diri, asumsi siswa terhadap pelajaran pendidikan kewarganegaraan juga mengalami peningkatan.</w:t>
      </w:r>
      <w:proofErr w:type="gramEnd"/>
    </w:p>
    <w:p w:rsidR="00D63AD1" w:rsidRPr="00DD5FC0" w:rsidRDefault="00D63AD1" w:rsidP="00D63AD1">
      <w:pPr>
        <w:spacing w:line="360" w:lineRule="auto"/>
        <w:ind w:left="360" w:firstLine="720"/>
        <w:jc w:val="both"/>
        <w:rPr>
          <w:rFonts w:eastAsiaTheme="minorEastAsia"/>
          <w:sz w:val="22"/>
          <w:szCs w:val="22"/>
        </w:rPr>
      </w:pPr>
      <w:proofErr w:type="gramStart"/>
      <w:r w:rsidRPr="00DD5FC0">
        <w:rPr>
          <w:rFonts w:eastAsiaTheme="minorEastAsia"/>
          <w:sz w:val="22"/>
          <w:szCs w:val="22"/>
        </w:rPr>
        <w:t>Hal ini juga dapat dillihat dari prestasi belajar siswa yang mengalami peningkatan.</w:t>
      </w:r>
      <w:proofErr w:type="gramEnd"/>
      <w:r w:rsidRPr="00DD5FC0">
        <w:rPr>
          <w:rFonts w:eastAsiaTheme="minorEastAsia"/>
          <w:sz w:val="22"/>
          <w:szCs w:val="22"/>
        </w:rPr>
        <w:t xml:space="preserve"> </w:t>
      </w:r>
      <w:proofErr w:type="gramStart"/>
      <w:r w:rsidRPr="00DD5FC0">
        <w:rPr>
          <w:rFonts w:eastAsiaTheme="minorEastAsia"/>
          <w:sz w:val="22"/>
          <w:szCs w:val="22"/>
        </w:rPr>
        <w:t>Peneliti melihat hasil belajar siswa sebelum dan sesudah mendapatkan pembelajaran konsep diri, dimana untuk mengukur peningkatan prestasi belajar siswa, peneliti menggunakan daftar nilai ulangan harian yang diperoleh dari guru bidang studi PKN di SMK Swasta Satria Binjai.</w:t>
      </w:r>
      <w:proofErr w:type="gramEnd"/>
      <w:r w:rsidRPr="00DD5FC0">
        <w:rPr>
          <w:rFonts w:eastAsiaTheme="minorEastAsia"/>
          <w:sz w:val="22"/>
          <w:szCs w:val="22"/>
        </w:rPr>
        <w:t xml:space="preserve"> </w:t>
      </w:r>
    </w:p>
    <w:p w:rsidR="00D63AD1" w:rsidRPr="00DD5FC0" w:rsidRDefault="00D63AD1" w:rsidP="00D63AD1">
      <w:pPr>
        <w:pStyle w:val="ListParagraph"/>
        <w:numPr>
          <w:ilvl w:val="3"/>
          <w:numId w:val="1"/>
        </w:numPr>
        <w:spacing w:after="0" w:line="360" w:lineRule="auto"/>
        <w:jc w:val="both"/>
        <w:rPr>
          <w:rFonts w:ascii="Times New Roman" w:eastAsiaTheme="minorEastAsia" w:hAnsi="Times New Roman" w:cs="Times New Roman"/>
          <w:b/>
        </w:rPr>
      </w:pPr>
      <w:r w:rsidRPr="00DD5FC0">
        <w:rPr>
          <w:rFonts w:ascii="Times New Roman" w:eastAsiaTheme="minorEastAsia" w:hAnsi="Times New Roman" w:cs="Times New Roman"/>
          <w:b/>
        </w:rPr>
        <w:t>Pengujian Homogenitas Data</w:t>
      </w:r>
    </w:p>
    <w:p w:rsidR="00D63AD1" w:rsidRPr="00DD5FC0" w:rsidRDefault="00D63AD1" w:rsidP="00D63AD1">
      <w:pPr>
        <w:spacing w:line="360" w:lineRule="auto"/>
        <w:ind w:left="786" w:firstLine="720"/>
        <w:jc w:val="both"/>
        <w:rPr>
          <w:rFonts w:eastAsiaTheme="minorEastAsia"/>
          <w:sz w:val="22"/>
          <w:szCs w:val="22"/>
        </w:rPr>
      </w:pPr>
      <w:r w:rsidRPr="00DD5FC0">
        <w:rPr>
          <w:rFonts w:eastAsiaTheme="minorEastAsia"/>
          <w:sz w:val="22"/>
          <w:szCs w:val="22"/>
        </w:rPr>
        <w:t>Selanjutnya untuk mengetahui homogenitas data yang telah diperoleh, maka dilakukan perhitungan sebagai berikut:</w:t>
      </w:r>
    </w:p>
    <w:p w:rsidR="00D63AD1" w:rsidRPr="00DD5FC0" w:rsidRDefault="00D63AD1" w:rsidP="00D63AD1">
      <w:pPr>
        <w:spacing w:line="360" w:lineRule="auto"/>
        <w:ind w:left="851" w:hanging="142"/>
        <w:jc w:val="both"/>
        <w:rPr>
          <w:rFonts w:eastAsiaTheme="minorEastAsia"/>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F</m:t>
              </m:r>
            </m:e>
            <m:sub>
              <m:r>
                <w:rPr>
                  <w:rFonts w:hAnsi="Cambria Math"/>
                  <w:sz w:val="22"/>
                  <w:szCs w:val="22"/>
                </w:rPr>
                <m:t>h</m:t>
              </m:r>
              <m:r>
                <w:rPr>
                  <w:rFonts w:ascii="Cambria Math" w:hAnsi="Cambria Math"/>
                  <w:sz w:val="22"/>
                  <w:szCs w:val="22"/>
                </w:rPr>
                <m:t>itung</m:t>
              </m:r>
            </m:sub>
          </m:sSub>
          <m:r>
            <w:rPr>
              <w:rFonts w:ascii="Cambria Math"/>
              <w:sz w:val="22"/>
              <w:szCs w:val="22"/>
            </w:rPr>
            <m:t>=</m:t>
          </m:r>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x</m:t>
                  </m:r>
                </m:sub>
                <m:sup>
                  <m:r>
                    <w:rPr>
                      <w:rFonts w:ascii="Cambria Math"/>
                      <w:sz w:val="22"/>
                      <w:szCs w:val="22"/>
                    </w:rPr>
                    <m:t>2</m:t>
                  </m:r>
                </m:sup>
              </m:sSubSup>
            </m:num>
            <m:den>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y</m:t>
                  </m:r>
                </m:sub>
                <m:sup>
                  <m:r>
                    <w:rPr>
                      <w:rFonts w:ascii="Cambria Math"/>
                      <w:sz w:val="22"/>
                      <w:szCs w:val="22"/>
                    </w:rPr>
                    <m:t>2</m:t>
                  </m:r>
                </m:sup>
              </m:sSubSup>
            </m:den>
          </m:f>
        </m:oMath>
      </m:oMathPara>
    </w:p>
    <w:p w:rsidR="00D63AD1" w:rsidRPr="00DD5FC0" w:rsidRDefault="00D63AD1" w:rsidP="00D63AD1">
      <w:pPr>
        <w:spacing w:line="360" w:lineRule="auto"/>
        <w:ind w:left="851" w:hanging="142"/>
        <w:jc w:val="both"/>
        <w:rPr>
          <w:rFonts w:eastAsiaTheme="minorEastAsia"/>
          <w:sz w:val="22"/>
          <w:szCs w:val="22"/>
        </w:rPr>
      </w:pPr>
      <m:oMathPara>
        <m:oMathParaPr>
          <m:jc m:val="left"/>
        </m:oMathParaPr>
        <m:oMath>
          <m:r>
            <w:rPr>
              <w:rFonts w:asci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sz w:val="22"/>
                      <w:szCs w:val="22"/>
                    </w:rPr>
                    <m:t>4,996</m:t>
                  </m:r>
                </m:e>
                <m:sup>
                  <m:r>
                    <w:rPr>
                      <w:rFonts w:ascii="Cambria Math"/>
                      <w:sz w:val="22"/>
                      <w:szCs w:val="22"/>
                    </w:rPr>
                    <m:t>2</m:t>
                  </m:r>
                </m:sup>
              </m:sSup>
            </m:num>
            <m:den>
              <m:sSup>
                <m:sSupPr>
                  <m:ctrlPr>
                    <w:rPr>
                      <w:rFonts w:ascii="Cambria Math" w:hAnsi="Cambria Math"/>
                      <w:i/>
                      <w:sz w:val="22"/>
                      <w:szCs w:val="22"/>
                    </w:rPr>
                  </m:ctrlPr>
                </m:sSupPr>
                <m:e>
                  <m:r>
                    <w:rPr>
                      <w:rFonts w:ascii="Cambria Math"/>
                      <w:sz w:val="22"/>
                      <w:szCs w:val="22"/>
                    </w:rPr>
                    <m:t>2,638</m:t>
                  </m:r>
                </m:e>
                <m:sup>
                  <m:r>
                    <w:rPr>
                      <w:rFonts w:ascii="Cambria Math"/>
                      <w:sz w:val="22"/>
                      <w:szCs w:val="22"/>
                    </w:rPr>
                    <m:t>2</m:t>
                  </m:r>
                </m:sup>
              </m:sSup>
            </m:den>
          </m:f>
        </m:oMath>
      </m:oMathPara>
    </w:p>
    <w:p w:rsidR="00D63AD1" w:rsidRPr="00DD5FC0" w:rsidRDefault="00D63AD1" w:rsidP="00D63AD1">
      <w:pPr>
        <w:spacing w:line="360" w:lineRule="auto"/>
        <w:ind w:left="851" w:hanging="142"/>
        <w:jc w:val="both"/>
        <w:rPr>
          <w:rFonts w:eastAsiaTheme="minorEastAsia"/>
          <w:sz w:val="22"/>
          <w:szCs w:val="22"/>
        </w:rPr>
      </w:pPr>
      <m:oMathPara>
        <m:oMathParaPr>
          <m:jc m:val="left"/>
        </m:oMathParaPr>
        <m:oMath>
          <m:r>
            <w:rPr>
              <w:rFonts w:ascii="Cambria Math"/>
              <w:sz w:val="22"/>
              <w:szCs w:val="22"/>
            </w:rPr>
            <w:lastRenderedPageBreak/>
            <m:t>=</m:t>
          </m:r>
          <m:f>
            <m:fPr>
              <m:ctrlPr>
                <w:rPr>
                  <w:rFonts w:ascii="Cambria Math" w:hAnsi="Cambria Math"/>
                  <w:i/>
                  <w:sz w:val="22"/>
                  <w:szCs w:val="22"/>
                </w:rPr>
              </m:ctrlPr>
            </m:fPr>
            <m:num>
              <m:r>
                <w:rPr>
                  <w:rFonts w:ascii="Cambria Math"/>
                  <w:sz w:val="22"/>
                  <w:szCs w:val="22"/>
                </w:rPr>
                <m:t>24,9615</m:t>
              </m:r>
            </m:num>
            <m:den>
              <m:r>
                <w:rPr>
                  <w:rFonts w:ascii="Cambria Math"/>
                  <w:sz w:val="22"/>
                  <w:szCs w:val="22"/>
                </w:rPr>
                <m:t>6,9615</m:t>
              </m:r>
            </m:den>
          </m:f>
        </m:oMath>
      </m:oMathPara>
    </w:p>
    <w:p w:rsidR="00D63AD1" w:rsidRPr="00DD5FC0" w:rsidRDefault="00D63AD1" w:rsidP="00D63AD1">
      <w:pPr>
        <w:spacing w:line="360" w:lineRule="auto"/>
        <w:ind w:left="851" w:hanging="142"/>
        <w:jc w:val="both"/>
        <w:rPr>
          <w:rFonts w:eastAsiaTheme="minorEastAsia"/>
          <w:sz w:val="22"/>
          <w:szCs w:val="22"/>
        </w:rPr>
      </w:pPr>
      <m:oMathPara>
        <m:oMathParaPr>
          <m:jc m:val="left"/>
        </m:oMathParaPr>
        <m:oMath>
          <m:r>
            <w:rPr>
              <w:rFonts w:ascii="Cambria Math"/>
              <w:sz w:val="22"/>
              <w:szCs w:val="22"/>
            </w:rPr>
            <m:t>=3,58</m:t>
          </m:r>
        </m:oMath>
      </m:oMathPara>
    </w:p>
    <w:p w:rsidR="00D63AD1" w:rsidRPr="00DD5FC0" w:rsidRDefault="00D63AD1" w:rsidP="00D63AD1">
      <w:pPr>
        <w:spacing w:line="360" w:lineRule="auto"/>
        <w:ind w:left="360" w:firstLine="720"/>
        <w:jc w:val="both"/>
        <w:rPr>
          <w:sz w:val="22"/>
          <w:szCs w:val="22"/>
        </w:rPr>
      </w:pPr>
      <w:r w:rsidRPr="00DD5FC0">
        <w:rPr>
          <w:sz w:val="22"/>
          <w:szCs w:val="22"/>
        </w:rPr>
        <w:t>Berdasarkan pada perhitungan di atas, telah diketahui Fhitung sebesar 3</w:t>
      </w:r>
      <w:proofErr w:type="gramStart"/>
      <w:r w:rsidRPr="00DD5FC0">
        <w:rPr>
          <w:sz w:val="22"/>
          <w:szCs w:val="22"/>
        </w:rPr>
        <w:t>,58</w:t>
      </w:r>
      <w:proofErr w:type="gramEnd"/>
      <w:r w:rsidRPr="00DD5FC0">
        <w:rPr>
          <w:sz w:val="22"/>
          <w:szCs w:val="22"/>
        </w:rPr>
        <w:t xml:space="preserve">. </w:t>
      </w:r>
      <w:proofErr w:type="gramStart"/>
      <w:r w:rsidRPr="00DD5FC0">
        <w:rPr>
          <w:sz w:val="22"/>
          <w:szCs w:val="22"/>
        </w:rPr>
        <w:t>Untuk menguji homogenitas data tersebut, maka digunakan pengujian kriteria jika Fhitung &gt; Ftabel, maka data adalah homogen.</w:t>
      </w:r>
      <w:proofErr w:type="gramEnd"/>
      <w:r w:rsidRPr="00DD5FC0">
        <w:rPr>
          <w:sz w:val="22"/>
          <w:szCs w:val="22"/>
        </w:rPr>
        <w:t xml:space="preserve"> Jika telah diketahui nilai Ftabel dengan taraf signifikansi 5% atau 0</w:t>
      </w:r>
      <w:proofErr w:type="gramStart"/>
      <w:r w:rsidRPr="00DD5FC0">
        <w:rPr>
          <w:sz w:val="22"/>
          <w:szCs w:val="22"/>
        </w:rPr>
        <w:t>,05</w:t>
      </w:r>
      <w:proofErr w:type="gramEnd"/>
      <w:r w:rsidRPr="00DD5FC0">
        <w:rPr>
          <w:sz w:val="22"/>
          <w:szCs w:val="22"/>
        </w:rPr>
        <w:t xml:space="preserve"> adalah sebesar 3,18. </w:t>
      </w:r>
      <w:proofErr w:type="gramStart"/>
      <w:r w:rsidRPr="00DD5FC0">
        <w:rPr>
          <w:sz w:val="22"/>
          <w:szCs w:val="22"/>
        </w:rPr>
        <w:t>Maka dapat disimpulkan bahwa data yang diperoleh adalah homogen.</w:t>
      </w:r>
      <w:proofErr w:type="gramEnd"/>
      <w:r w:rsidRPr="00DD5FC0">
        <w:rPr>
          <w:sz w:val="22"/>
          <w:szCs w:val="22"/>
        </w:rPr>
        <w:t xml:space="preserve"> </w:t>
      </w:r>
    </w:p>
    <w:p w:rsidR="00D63AD1" w:rsidRPr="00DD5FC0" w:rsidRDefault="00D63AD1" w:rsidP="00D63AD1">
      <w:pPr>
        <w:pStyle w:val="ListParagraph"/>
        <w:numPr>
          <w:ilvl w:val="3"/>
          <w:numId w:val="1"/>
        </w:numPr>
        <w:spacing w:after="0" w:line="360" w:lineRule="auto"/>
        <w:jc w:val="both"/>
        <w:rPr>
          <w:rFonts w:ascii="Times New Roman" w:hAnsi="Times New Roman" w:cs="Times New Roman"/>
          <w:b/>
        </w:rPr>
      </w:pPr>
      <w:r w:rsidRPr="00DD5FC0">
        <w:rPr>
          <w:rFonts w:ascii="Times New Roman" w:hAnsi="Times New Roman" w:cs="Times New Roman"/>
          <w:b/>
        </w:rPr>
        <w:t>Pengujian Hipotesis Data</w:t>
      </w:r>
    </w:p>
    <w:p w:rsidR="00D63AD1" w:rsidRPr="00DD5FC0" w:rsidRDefault="00D63AD1" w:rsidP="00D63AD1">
      <w:pPr>
        <w:spacing w:line="360" w:lineRule="auto"/>
        <w:ind w:left="786" w:firstLine="720"/>
        <w:jc w:val="both"/>
        <w:rPr>
          <w:sz w:val="22"/>
          <w:szCs w:val="22"/>
        </w:rPr>
      </w:pPr>
      <w:proofErr w:type="gramStart"/>
      <w:r w:rsidRPr="00DD5FC0">
        <w:rPr>
          <w:sz w:val="22"/>
          <w:szCs w:val="22"/>
        </w:rPr>
        <w:t>Selanjutnya untuk menguji hipotesis pada penelitian ini, maka digunakan rumus statistik dengan menggunakan perhitungan sebagai berikut.</w:t>
      </w:r>
      <w:proofErr w:type="gramEnd"/>
      <w:r w:rsidRPr="00DD5FC0">
        <w:rPr>
          <w:sz w:val="22"/>
          <w:szCs w:val="22"/>
        </w:rPr>
        <w:t xml:space="preserve"> Tahapan awal yang dilakukan adalah mengetahui nilai simpangan </w:t>
      </w:r>
      <w:proofErr w:type="gramStart"/>
      <w:r w:rsidRPr="00DD5FC0">
        <w:rPr>
          <w:sz w:val="22"/>
          <w:szCs w:val="22"/>
        </w:rPr>
        <w:t>baku</w:t>
      </w:r>
      <w:proofErr w:type="gramEnd"/>
      <w:r w:rsidRPr="00DD5FC0">
        <w:rPr>
          <w:sz w:val="22"/>
          <w:szCs w:val="22"/>
        </w:rPr>
        <w:t xml:space="preserve"> gabungan (Sgab) dari kedua variabel data yang diperoleh dengan menggunakan perhitungan sebagai berikut:</w:t>
      </w:r>
    </w:p>
    <w:p w:rsidR="00D63AD1" w:rsidRPr="00DD5FC0" w:rsidRDefault="00D63AD1" w:rsidP="00D63AD1">
      <w:pPr>
        <w:spacing w:line="360" w:lineRule="auto"/>
        <w:ind w:left="851"/>
        <w:jc w:val="both"/>
        <w:rPr>
          <w:sz w:val="22"/>
          <w:szCs w:val="22"/>
        </w:rPr>
      </w:pPr>
      <w:r w:rsidRPr="00DD5FC0">
        <w:rPr>
          <w:rFonts w:eastAsia="Times New Roman"/>
          <w:bCs/>
          <w:sz w:val="22"/>
          <w:szCs w:val="22"/>
        </w:rPr>
        <w:t>S</w:t>
      </w:r>
      <w:r w:rsidRPr="00DD5FC0">
        <w:rPr>
          <w:rFonts w:eastAsia="Times New Roman"/>
          <w:bCs/>
          <w:sz w:val="22"/>
          <w:szCs w:val="22"/>
          <w:vertAlign w:val="subscript"/>
        </w:rPr>
        <w:t xml:space="preserve">gab </w:t>
      </w:r>
      <w:r w:rsidRPr="00DD5FC0">
        <w:rPr>
          <w:rFonts w:eastAsia="Times New Roman"/>
          <w:bCs/>
          <w:sz w:val="22"/>
          <w:szCs w:val="22"/>
        </w:rPr>
        <w:t xml:space="preserve">= </w:t>
      </w:r>
      <m:oMath>
        <m:f>
          <m:fPr>
            <m:ctrlPr>
              <w:rPr>
                <w:rFonts w:ascii="Cambria Math" w:eastAsia="Times New Roman" w:hAnsi="Cambria Math"/>
                <w:bCs/>
                <w:sz w:val="22"/>
                <w:szCs w:val="22"/>
              </w:rPr>
            </m:ctrlPr>
          </m:fPr>
          <m:num>
            <m:d>
              <m:dPr>
                <m:ctrlPr>
                  <w:rPr>
                    <w:rFonts w:ascii="Cambria Math" w:eastAsia="Times New Roman" w:hAnsi="Cambria Math"/>
                    <w:bCs/>
                    <w:sz w:val="22"/>
                    <w:szCs w:val="22"/>
                  </w:rPr>
                </m:ctrlPr>
              </m:dPr>
              <m:e>
                <m:sSub>
                  <m:sSubPr>
                    <m:ctrlPr>
                      <w:rPr>
                        <w:rFonts w:ascii="Cambria Math" w:eastAsia="Times New Roman" w:hAnsi="Cambria Math"/>
                        <w:bCs/>
                        <w:sz w:val="22"/>
                        <w:szCs w:val="22"/>
                      </w:rPr>
                    </m:ctrlPr>
                  </m:sSubPr>
                  <m:e>
                    <m:r>
                      <m:rPr>
                        <m:sty m:val="p"/>
                      </m:rPr>
                      <w:rPr>
                        <w:rFonts w:ascii="Cambria Math" w:eastAsia="Times New Roman"/>
                        <w:sz w:val="22"/>
                        <w:szCs w:val="22"/>
                      </w:rPr>
                      <m:t>n</m:t>
                    </m:r>
                  </m:e>
                  <m:sub>
                    <m:r>
                      <m:rPr>
                        <m:sty m:val="p"/>
                      </m:rPr>
                      <w:rPr>
                        <w:rFonts w:ascii="Cambria Math" w:eastAsia="Times New Roman"/>
                        <w:sz w:val="22"/>
                        <w:szCs w:val="22"/>
                      </w:rPr>
                      <m:t>e</m:t>
                    </m:r>
                  </m:sub>
                </m:sSub>
                <m:r>
                  <m:rPr>
                    <m:sty m:val="p"/>
                  </m:rPr>
                  <w:rPr>
                    <w:rFonts w:ascii="Cambria Math" w:eastAsia="Times New Roman"/>
                    <w:sz w:val="22"/>
                    <w:szCs w:val="22"/>
                  </w:rPr>
                  <m:t>-</m:t>
                </m:r>
                <m:r>
                  <m:rPr>
                    <m:sty m:val="p"/>
                  </m:rPr>
                  <w:rPr>
                    <w:rFonts w:ascii="Cambria Math" w:eastAsia="Times New Roman"/>
                    <w:sz w:val="22"/>
                    <w:szCs w:val="22"/>
                  </w:rPr>
                  <m:t xml:space="preserve">1 </m:t>
                </m:r>
              </m:e>
            </m:d>
            <m:sSubSup>
              <m:sSubSupPr>
                <m:ctrlPr>
                  <w:rPr>
                    <w:rFonts w:ascii="Cambria Math" w:eastAsia="Times New Roman" w:hAnsi="Cambria Math"/>
                    <w:bCs/>
                    <w:sz w:val="22"/>
                    <w:szCs w:val="22"/>
                  </w:rPr>
                </m:ctrlPr>
              </m:sSubSupPr>
              <m:e>
                <m:r>
                  <m:rPr>
                    <m:sty m:val="p"/>
                  </m:rPr>
                  <w:rPr>
                    <w:rFonts w:ascii="Cambria Math" w:eastAsia="Times New Roman"/>
                    <w:sz w:val="22"/>
                    <w:szCs w:val="22"/>
                  </w:rPr>
                  <m:t>S</m:t>
                </m:r>
              </m:e>
              <m:sub>
                <m:r>
                  <m:rPr>
                    <m:sty m:val="p"/>
                  </m:rPr>
                  <w:rPr>
                    <w:rFonts w:ascii="Cambria Math" w:eastAsia="Times New Roman"/>
                    <w:sz w:val="22"/>
                    <w:szCs w:val="22"/>
                  </w:rPr>
                  <m:t>e</m:t>
                </m:r>
              </m:sub>
              <m:sup>
                <m:r>
                  <m:rPr>
                    <m:sty m:val="p"/>
                  </m:rPr>
                  <w:rPr>
                    <w:rFonts w:ascii="Cambria Math" w:eastAsia="Times New Roman"/>
                    <w:sz w:val="22"/>
                    <w:szCs w:val="22"/>
                  </w:rPr>
                  <m:t>2</m:t>
                </m:r>
              </m:sup>
            </m:sSubSup>
            <m:r>
              <m:rPr>
                <m:sty m:val="p"/>
              </m:rPr>
              <w:rPr>
                <w:rFonts w:ascii="Cambria Math" w:eastAsia="Times New Roman"/>
                <w:sz w:val="22"/>
                <w:szCs w:val="22"/>
              </w:rPr>
              <m:t>+</m:t>
            </m:r>
            <m:d>
              <m:dPr>
                <m:ctrlPr>
                  <w:rPr>
                    <w:rFonts w:ascii="Cambria Math" w:eastAsia="Times New Roman" w:hAnsi="Cambria Math"/>
                    <w:bCs/>
                    <w:sz w:val="22"/>
                    <w:szCs w:val="22"/>
                  </w:rPr>
                </m:ctrlPr>
              </m:dPr>
              <m:e>
                <m:sSub>
                  <m:sSubPr>
                    <m:ctrlPr>
                      <w:rPr>
                        <w:rFonts w:ascii="Cambria Math" w:eastAsia="Times New Roman" w:hAnsi="Cambria Math"/>
                        <w:bCs/>
                        <w:sz w:val="22"/>
                        <w:szCs w:val="22"/>
                      </w:rPr>
                    </m:ctrlPr>
                  </m:sSubPr>
                  <m:e>
                    <m:r>
                      <m:rPr>
                        <m:sty m:val="p"/>
                      </m:rPr>
                      <w:rPr>
                        <w:rFonts w:ascii="Cambria Math" w:eastAsia="Times New Roman"/>
                        <w:sz w:val="22"/>
                        <w:szCs w:val="22"/>
                      </w:rPr>
                      <m:t>n</m:t>
                    </m:r>
                  </m:e>
                  <m:sub>
                    <m:r>
                      <m:rPr>
                        <m:sty m:val="p"/>
                      </m:rPr>
                      <w:rPr>
                        <w:rFonts w:ascii="Cambria Math" w:eastAsia="Times New Roman"/>
                        <w:sz w:val="22"/>
                        <w:szCs w:val="22"/>
                      </w:rPr>
                      <m:t>k</m:t>
                    </m:r>
                  </m:sub>
                </m:sSub>
                <m:r>
                  <m:rPr>
                    <m:sty m:val="p"/>
                  </m:rPr>
                  <w:rPr>
                    <w:rFonts w:ascii="Cambria Math" w:eastAsia="Times New Roman"/>
                    <w:sz w:val="22"/>
                    <w:szCs w:val="22"/>
                  </w:rPr>
                  <m:t>-</m:t>
                </m:r>
                <m:r>
                  <m:rPr>
                    <m:sty m:val="p"/>
                  </m:rPr>
                  <w:rPr>
                    <w:rFonts w:ascii="Cambria Math" w:eastAsia="Times New Roman"/>
                    <w:sz w:val="22"/>
                    <w:szCs w:val="22"/>
                  </w:rPr>
                  <m:t xml:space="preserve">1 </m:t>
                </m:r>
              </m:e>
            </m:d>
            <m:sSubSup>
              <m:sSubSupPr>
                <m:ctrlPr>
                  <w:rPr>
                    <w:rFonts w:ascii="Cambria Math" w:eastAsia="Times New Roman" w:hAnsi="Cambria Math"/>
                    <w:bCs/>
                    <w:sz w:val="22"/>
                    <w:szCs w:val="22"/>
                  </w:rPr>
                </m:ctrlPr>
              </m:sSubSupPr>
              <m:e>
                <m:r>
                  <m:rPr>
                    <m:sty m:val="p"/>
                  </m:rPr>
                  <w:rPr>
                    <w:rFonts w:ascii="Cambria Math" w:eastAsia="Times New Roman"/>
                    <w:sz w:val="22"/>
                    <w:szCs w:val="22"/>
                  </w:rPr>
                  <m:t>S</m:t>
                </m:r>
              </m:e>
              <m:sub>
                <m:r>
                  <m:rPr>
                    <m:sty m:val="p"/>
                  </m:rPr>
                  <w:rPr>
                    <w:rFonts w:ascii="Cambria Math" w:eastAsia="Times New Roman"/>
                    <w:sz w:val="22"/>
                    <w:szCs w:val="22"/>
                  </w:rPr>
                  <m:t>k</m:t>
                </m:r>
              </m:sub>
              <m:sup>
                <m:r>
                  <m:rPr>
                    <m:sty m:val="p"/>
                  </m:rPr>
                  <w:rPr>
                    <w:rFonts w:ascii="Cambria Math" w:eastAsia="Times New Roman"/>
                    <w:sz w:val="22"/>
                    <w:szCs w:val="22"/>
                  </w:rPr>
                  <m:t>2</m:t>
                </m:r>
              </m:sup>
            </m:sSubSup>
          </m:num>
          <m:den>
            <m:sSub>
              <m:sSubPr>
                <m:ctrlPr>
                  <w:rPr>
                    <w:rFonts w:ascii="Cambria Math" w:eastAsia="Times New Roman" w:hAnsi="Cambria Math"/>
                    <w:bCs/>
                    <w:sz w:val="22"/>
                    <w:szCs w:val="22"/>
                  </w:rPr>
                </m:ctrlPr>
              </m:sSubPr>
              <m:e>
                <m:r>
                  <m:rPr>
                    <m:sty m:val="p"/>
                  </m:rPr>
                  <w:rPr>
                    <w:rFonts w:ascii="Cambria Math" w:eastAsia="Times New Roman"/>
                    <w:sz w:val="22"/>
                    <w:szCs w:val="22"/>
                  </w:rPr>
                  <m:t>n</m:t>
                </m:r>
              </m:e>
              <m:sub>
                <m:r>
                  <m:rPr>
                    <m:sty m:val="p"/>
                  </m:rPr>
                  <w:rPr>
                    <w:rFonts w:ascii="Cambria Math" w:eastAsia="Times New Roman"/>
                    <w:sz w:val="22"/>
                    <w:szCs w:val="22"/>
                  </w:rPr>
                  <m:t xml:space="preserve">e </m:t>
                </m:r>
              </m:sub>
            </m:sSub>
            <m:r>
              <m:rPr>
                <m:sty m:val="p"/>
              </m:rPr>
              <w:rPr>
                <w:rFonts w:ascii="Cambria Math" w:eastAsia="Times New Roman"/>
                <w:sz w:val="22"/>
                <w:szCs w:val="22"/>
              </w:rPr>
              <m:t xml:space="preserve">+ </m:t>
            </m:r>
            <m:sSub>
              <m:sSubPr>
                <m:ctrlPr>
                  <w:rPr>
                    <w:rFonts w:ascii="Cambria Math" w:eastAsia="Times New Roman" w:hAnsi="Cambria Math"/>
                    <w:bCs/>
                    <w:sz w:val="22"/>
                    <w:szCs w:val="22"/>
                  </w:rPr>
                </m:ctrlPr>
              </m:sSubPr>
              <m:e>
                <m:r>
                  <m:rPr>
                    <m:sty m:val="p"/>
                  </m:rPr>
                  <w:rPr>
                    <w:rFonts w:ascii="Cambria Math" w:eastAsia="Times New Roman"/>
                    <w:sz w:val="22"/>
                    <w:szCs w:val="22"/>
                  </w:rPr>
                  <m:t>n</m:t>
                </m:r>
              </m:e>
              <m:sub>
                <m:r>
                  <m:rPr>
                    <m:sty m:val="p"/>
                  </m:rPr>
                  <w:rPr>
                    <w:rFonts w:ascii="Cambria Math" w:eastAsia="Times New Roman"/>
                    <w:sz w:val="22"/>
                    <w:szCs w:val="22"/>
                  </w:rPr>
                  <m:t>k</m:t>
                </m:r>
              </m:sub>
            </m:sSub>
            <m:r>
              <m:rPr>
                <m:sty m:val="p"/>
              </m:rPr>
              <w:rPr>
                <w:rFonts w:ascii="Cambria Math" w:eastAsia="Times New Roman"/>
                <w:sz w:val="22"/>
                <w:szCs w:val="22"/>
              </w:rPr>
              <m:t>-</m:t>
            </m:r>
            <m:r>
              <m:rPr>
                <m:sty m:val="p"/>
              </m:rPr>
              <w:rPr>
                <w:rFonts w:ascii="Cambria Math" w:eastAsia="Times New Roman"/>
                <w:sz w:val="22"/>
                <w:szCs w:val="22"/>
              </w:rPr>
              <m:t xml:space="preserve"> 2</m:t>
            </m:r>
          </m:den>
        </m:f>
      </m:oMath>
    </w:p>
    <w:p w:rsidR="00D63AD1" w:rsidRPr="00DD5FC0" w:rsidRDefault="00D63AD1" w:rsidP="00D63AD1">
      <w:pPr>
        <w:spacing w:line="360" w:lineRule="auto"/>
        <w:ind w:left="851" w:firstLine="709"/>
        <w:jc w:val="both"/>
        <w:rPr>
          <w:rFonts w:eastAsiaTheme="minorEastAsia"/>
          <w:sz w:val="22"/>
          <w:szCs w:val="22"/>
        </w:rPr>
      </w:pPr>
      <m:oMathPara>
        <m:oMathParaPr>
          <m:jc m:val="left"/>
        </m:oMathParaPr>
        <m:oMath>
          <m:r>
            <w:rPr>
              <w:rFonts w:ascii="Cambria Math"/>
              <w:sz w:val="22"/>
              <w:szCs w:val="22"/>
            </w:rPr>
            <m:t>=</m:t>
          </m:r>
          <m:f>
            <m:fPr>
              <m:ctrlPr>
                <w:rPr>
                  <w:rFonts w:ascii="Cambria Math" w:hAnsi="Cambria Math"/>
                  <w:i/>
                  <w:sz w:val="22"/>
                  <w:szCs w:val="22"/>
                </w:rPr>
              </m:ctrlPr>
            </m:fPr>
            <m:num>
              <m:d>
                <m:dPr>
                  <m:ctrlPr>
                    <w:rPr>
                      <w:rFonts w:ascii="Cambria Math" w:hAnsi="Cambria Math"/>
                      <w:i/>
                      <w:sz w:val="22"/>
                      <w:szCs w:val="22"/>
                    </w:rPr>
                  </m:ctrlPr>
                </m:dPr>
                <m:e>
                  <m:r>
                    <w:rPr>
                      <w:rFonts w:ascii="Cambria Math"/>
                      <w:sz w:val="22"/>
                      <w:szCs w:val="22"/>
                    </w:rPr>
                    <m:t>26</m:t>
                  </m:r>
                  <m:r>
                    <w:rPr>
                      <w:rFonts w:ascii="Cambria Math"/>
                      <w:sz w:val="22"/>
                      <w:szCs w:val="22"/>
                    </w:rPr>
                    <m:t>-</m:t>
                  </m:r>
                  <m:r>
                    <w:rPr>
                      <w:rFonts w:ascii="Cambria Math"/>
                      <w:sz w:val="22"/>
                      <w:szCs w:val="22"/>
                    </w:rPr>
                    <m:t>1</m:t>
                  </m:r>
                </m:e>
              </m:d>
              <m:sSup>
                <m:sSupPr>
                  <m:ctrlPr>
                    <w:rPr>
                      <w:rFonts w:ascii="Cambria Math" w:hAnsi="Cambria Math"/>
                      <w:i/>
                      <w:sz w:val="22"/>
                      <w:szCs w:val="22"/>
                    </w:rPr>
                  </m:ctrlPr>
                </m:sSupPr>
                <m:e>
                  <m:r>
                    <w:rPr>
                      <w:rFonts w:ascii="Cambria Math"/>
                      <w:sz w:val="22"/>
                      <w:szCs w:val="22"/>
                    </w:rPr>
                    <m:t>2,638</m:t>
                  </m:r>
                </m:e>
                <m:sup>
                  <m:r>
                    <w:rPr>
                      <w:rFonts w:ascii="Cambria Math"/>
                      <w:sz w:val="22"/>
                      <w:szCs w:val="22"/>
                    </w:rPr>
                    <m:t>2</m:t>
                  </m:r>
                </m:sup>
              </m:sSup>
              <m:r>
                <w:rPr>
                  <w:rFonts w:ascii="Cambria Math"/>
                  <w:sz w:val="22"/>
                  <w:szCs w:val="22"/>
                </w:rPr>
                <m:t>+</m:t>
              </m:r>
              <m:d>
                <m:dPr>
                  <m:ctrlPr>
                    <w:rPr>
                      <w:rFonts w:ascii="Cambria Math" w:hAnsi="Cambria Math"/>
                      <w:i/>
                      <w:sz w:val="22"/>
                      <w:szCs w:val="22"/>
                    </w:rPr>
                  </m:ctrlPr>
                </m:dPr>
                <m:e>
                  <m:r>
                    <w:rPr>
                      <w:rFonts w:ascii="Cambria Math"/>
                      <w:sz w:val="22"/>
                      <w:szCs w:val="22"/>
                    </w:rPr>
                    <m:t>26</m:t>
                  </m:r>
                  <m:r>
                    <w:rPr>
                      <w:rFonts w:ascii="Cambria Math"/>
                      <w:sz w:val="22"/>
                      <w:szCs w:val="22"/>
                    </w:rPr>
                    <m:t>-</m:t>
                  </m:r>
                  <m:r>
                    <w:rPr>
                      <w:rFonts w:ascii="Cambria Math"/>
                      <w:sz w:val="22"/>
                      <w:szCs w:val="22"/>
                    </w:rPr>
                    <m:t>1</m:t>
                  </m:r>
                </m:e>
              </m:d>
              <m:sSup>
                <m:sSupPr>
                  <m:ctrlPr>
                    <w:rPr>
                      <w:rFonts w:ascii="Cambria Math" w:hAnsi="Cambria Math"/>
                      <w:i/>
                      <w:sz w:val="22"/>
                      <w:szCs w:val="22"/>
                    </w:rPr>
                  </m:ctrlPr>
                </m:sSupPr>
                <m:e>
                  <m:r>
                    <w:rPr>
                      <w:rFonts w:ascii="Cambria Math"/>
                      <w:sz w:val="22"/>
                      <w:szCs w:val="22"/>
                    </w:rPr>
                    <m:t>4,996</m:t>
                  </m:r>
                </m:e>
                <m:sup>
                  <m:r>
                    <w:rPr>
                      <w:rFonts w:ascii="Cambria Math"/>
                      <w:sz w:val="22"/>
                      <w:szCs w:val="22"/>
                    </w:rPr>
                    <m:t>2</m:t>
                  </m:r>
                </m:sup>
              </m:sSup>
            </m:num>
            <m:den>
              <m:r>
                <w:rPr>
                  <w:rFonts w:ascii="Cambria Math"/>
                  <w:sz w:val="22"/>
                  <w:szCs w:val="22"/>
                </w:rPr>
                <m:t>26+26</m:t>
              </m:r>
              <m:r>
                <w:rPr>
                  <w:rFonts w:ascii="Cambria Math"/>
                  <w:sz w:val="22"/>
                  <w:szCs w:val="22"/>
                </w:rPr>
                <m:t>-</m:t>
              </m:r>
              <m:r>
                <w:rPr>
                  <w:rFonts w:ascii="Cambria Math"/>
                  <w:sz w:val="22"/>
                  <w:szCs w:val="22"/>
                </w:rPr>
                <m:t>2</m:t>
              </m:r>
            </m:den>
          </m:f>
        </m:oMath>
      </m:oMathPara>
    </w:p>
    <w:p w:rsidR="00D63AD1" w:rsidRPr="00DD5FC0" w:rsidRDefault="00D63AD1" w:rsidP="00D63AD1">
      <w:pPr>
        <w:spacing w:line="360" w:lineRule="auto"/>
        <w:ind w:left="851" w:firstLine="709"/>
        <w:jc w:val="both"/>
        <w:rPr>
          <w:rFonts w:eastAsiaTheme="minorEastAsia"/>
          <w:sz w:val="22"/>
          <w:szCs w:val="22"/>
        </w:rPr>
      </w:pPr>
      <m:oMathPara>
        <m:oMathParaPr>
          <m:jc m:val="left"/>
        </m:oMathParaPr>
        <m:oMath>
          <m:r>
            <w:rPr>
              <w:rFonts w:ascii="Cambria Math"/>
              <w:sz w:val="22"/>
              <w:szCs w:val="22"/>
            </w:rPr>
            <m:t>=</m:t>
          </m:r>
          <m:f>
            <m:fPr>
              <m:ctrlPr>
                <w:rPr>
                  <w:rFonts w:ascii="Cambria Math" w:hAnsi="Cambria Math"/>
                  <w:i/>
                  <w:sz w:val="22"/>
                  <w:szCs w:val="22"/>
                </w:rPr>
              </m:ctrlPr>
            </m:fPr>
            <m:num>
              <m:d>
                <m:dPr>
                  <m:ctrlPr>
                    <w:rPr>
                      <w:rFonts w:ascii="Cambria Math" w:hAnsi="Cambria Math"/>
                      <w:i/>
                      <w:sz w:val="22"/>
                      <w:szCs w:val="22"/>
                    </w:rPr>
                  </m:ctrlPr>
                </m:dPr>
                <m:e>
                  <m:r>
                    <w:rPr>
                      <w:rFonts w:ascii="Cambria Math"/>
                      <w:sz w:val="22"/>
                      <w:szCs w:val="22"/>
                    </w:rPr>
                    <m:t>25</m:t>
                  </m:r>
                </m:e>
              </m:d>
              <m:r>
                <w:rPr>
                  <w:rFonts w:ascii="Cambria Math"/>
                  <w:sz w:val="22"/>
                  <w:szCs w:val="22"/>
                </w:rPr>
                <m:t>6,9615+</m:t>
              </m:r>
              <m:d>
                <m:dPr>
                  <m:ctrlPr>
                    <w:rPr>
                      <w:rFonts w:ascii="Cambria Math" w:hAnsi="Cambria Math"/>
                      <w:i/>
                      <w:sz w:val="22"/>
                      <w:szCs w:val="22"/>
                    </w:rPr>
                  </m:ctrlPr>
                </m:dPr>
                <m:e>
                  <m:r>
                    <w:rPr>
                      <w:rFonts w:ascii="Cambria Math"/>
                      <w:sz w:val="22"/>
                      <w:szCs w:val="22"/>
                    </w:rPr>
                    <m:t>25</m:t>
                  </m:r>
                </m:e>
              </m:d>
              <m:r>
                <w:rPr>
                  <w:rFonts w:ascii="Cambria Math"/>
                  <w:sz w:val="22"/>
                  <w:szCs w:val="22"/>
                </w:rPr>
                <m:t>24,9615</m:t>
              </m:r>
            </m:num>
            <m:den>
              <m:r>
                <w:rPr>
                  <w:rFonts w:ascii="Cambria Math"/>
                  <w:sz w:val="22"/>
                  <w:szCs w:val="22"/>
                </w:rPr>
                <m:t>50</m:t>
              </m:r>
            </m:den>
          </m:f>
        </m:oMath>
      </m:oMathPara>
    </w:p>
    <w:p w:rsidR="00D63AD1" w:rsidRPr="00DD5FC0" w:rsidRDefault="00D63AD1" w:rsidP="00D63AD1">
      <w:pPr>
        <w:spacing w:line="360" w:lineRule="auto"/>
        <w:ind w:left="851" w:firstLine="709"/>
        <w:jc w:val="both"/>
        <w:rPr>
          <w:rFonts w:eastAsiaTheme="minorEastAsia"/>
          <w:sz w:val="22"/>
          <w:szCs w:val="22"/>
        </w:rPr>
      </w:pPr>
      <m:oMathPara>
        <m:oMathParaPr>
          <m:jc m:val="left"/>
        </m:oMathParaPr>
        <m:oMath>
          <m:r>
            <w:rPr>
              <w:rFonts w:ascii="Cambria Math" w:eastAsiaTheme="minorEastAsia"/>
              <w:sz w:val="22"/>
              <w:szCs w:val="22"/>
            </w:rPr>
            <m:t>=</m:t>
          </m:r>
          <m:f>
            <m:fPr>
              <m:ctrlPr>
                <w:rPr>
                  <w:rFonts w:ascii="Cambria Math" w:eastAsiaTheme="minorEastAsia" w:hAnsi="Cambria Math"/>
                  <w:i/>
                  <w:sz w:val="22"/>
                  <w:szCs w:val="22"/>
                </w:rPr>
              </m:ctrlPr>
            </m:fPr>
            <m:num>
              <m:r>
                <w:rPr>
                  <w:rFonts w:ascii="Cambria Math" w:eastAsiaTheme="minorEastAsia"/>
                  <w:sz w:val="22"/>
                  <w:szCs w:val="22"/>
                </w:rPr>
                <m:t>174,038+624,037</m:t>
              </m:r>
            </m:num>
            <m:den>
              <m:r>
                <w:rPr>
                  <w:rFonts w:ascii="Cambria Math" w:eastAsiaTheme="minorEastAsia"/>
                  <w:sz w:val="22"/>
                  <w:szCs w:val="22"/>
                </w:rPr>
                <m:t>50</m:t>
              </m:r>
            </m:den>
          </m:f>
        </m:oMath>
      </m:oMathPara>
    </w:p>
    <w:p w:rsidR="00D63AD1" w:rsidRPr="00DD5FC0" w:rsidRDefault="00D63AD1" w:rsidP="00D63AD1">
      <w:pPr>
        <w:spacing w:line="360" w:lineRule="auto"/>
        <w:ind w:left="851" w:firstLine="709"/>
        <w:jc w:val="both"/>
        <w:rPr>
          <w:rFonts w:eastAsiaTheme="minorEastAsia"/>
          <w:sz w:val="22"/>
          <w:szCs w:val="22"/>
        </w:rPr>
      </w:pPr>
      <m:oMathPara>
        <m:oMathParaPr>
          <m:jc m:val="left"/>
        </m:oMathParaPr>
        <m:oMath>
          <m:r>
            <w:rPr>
              <w:rFonts w:ascii="Cambria Math" w:eastAsiaTheme="minorEastAsia"/>
              <w:sz w:val="22"/>
              <w:szCs w:val="22"/>
            </w:rPr>
            <m:t>=</m:t>
          </m:r>
          <m:f>
            <m:fPr>
              <m:ctrlPr>
                <w:rPr>
                  <w:rFonts w:ascii="Cambria Math" w:eastAsiaTheme="minorEastAsia" w:hAnsi="Cambria Math"/>
                  <w:i/>
                  <w:sz w:val="22"/>
                  <w:szCs w:val="22"/>
                </w:rPr>
              </m:ctrlPr>
            </m:fPr>
            <m:num>
              <m:r>
                <w:rPr>
                  <w:rFonts w:ascii="Cambria Math" w:eastAsiaTheme="minorEastAsia"/>
                  <w:sz w:val="22"/>
                  <w:szCs w:val="22"/>
                </w:rPr>
                <m:t>798,076</m:t>
              </m:r>
            </m:num>
            <m:den>
              <m:r>
                <w:rPr>
                  <w:rFonts w:ascii="Cambria Math" w:eastAsiaTheme="minorEastAsia"/>
                  <w:sz w:val="22"/>
                  <w:szCs w:val="22"/>
                </w:rPr>
                <m:t>50</m:t>
              </m:r>
            </m:den>
          </m:f>
        </m:oMath>
      </m:oMathPara>
    </w:p>
    <w:p w:rsidR="00D63AD1" w:rsidRPr="00DD5FC0" w:rsidRDefault="00D63AD1" w:rsidP="00D63AD1">
      <w:pPr>
        <w:spacing w:line="360" w:lineRule="auto"/>
        <w:ind w:left="851" w:firstLine="709"/>
        <w:jc w:val="both"/>
        <w:rPr>
          <w:rFonts w:eastAsiaTheme="minorEastAsia"/>
          <w:sz w:val="22"/>
          <w:szCs w:val="22"/>
        </w:rPr>
      </w:pPr>
      <m:oMathPara>
        <m:oMathParaPr>
          <m:jc m:val="left"/>
        </m:oMathParaPr>
        <m:oMath>
          <m:r>
            <w:rPr>
              <w:rFonts w:ascii="Cambria Math" w:eastAsiaTheme="minorEastAsia"/>
              <w:sz w:val="22"/>
              <w:szCs w:val="22"/>
            </w:rPr>
            <m:t>=15,961</m:t>
          </m:r>
        </m:oMath>
      </m:oMathPara>
    </w:p>
    <w:p w:rsidR="00D63AD1" w:rsidRPr="00DD5FC0" w:rsidRDefault="00D63AD1" w:rsidP="00D63AD1">
      <w:pPr>
        <w:spacing w:line="360" w:lineRule="auto"/>
        <w:ind w:firstLine="709"/>
        <w:jc w:val="both"/>
        <w:rPr>
          <w:rFonts w:eastAsiaTheme="minorEastAsia"/>
          <w:sz w:val="22"/>
          <w:szCs w:val="22"/>
        </w:rPr>
      </w:pPr>
    </w:p>
    <w:p w:rsidR="00D63AD1" w:rsidRPr="00DD5FC0" w:rsidRDefault="00D63AD1" w:rsidP="00D63AD1">
      <w:pPr>
        <w:spacing w:line="360" w:lineRule="auto"/>
        <w:ind w:left="786" w:firstLine="720"/>
        <w:jc w:val="both"/>
        <w:rPr>
          <w:sz w:val="22"/>
          <w:szCs w:val="22"/>
        </w:rPr>
      </w:pPr>
      <w:proofErr w:type="gramStart"/>
      <w:r w:rsidRPr="00DD5FC0">
        <w:rPr>
          <w:sz w:val="22"/>
          <w:szCs w:val="22"/>
        </w:rPr>
        <w:t>Berdasarkan pada perhitungan di atas telah diketahui nilai S adalah sebesar 15,961.</w:t>
      </w:r>
      <w:proofErr w:type="gramEnd"/>
      <w:r w:rsidRPr="00DD5FC0">
        <w:rPr>
          <w:sz w:val="22"/>
          <w:szCs w:val="22"/>
        </w:rPr>
        <w:t xml:space="preserve"> Selanjutnya setelah mengetahui nilai S dengan perhitungan di atas, maka untuk menguji hipotesis pada penelitian ini digunakan rumus uji t sebagai berikut:</w:t>
      </w:r>
    </w:p>
    <w:p w:rsidR="00D63AD1" w:rsidRPr="00DD5FC0" w:rsidRDefault="00D63AD1" w:rsidP="00D63AD1">
      <w:pPr>
        <w:spacing w:line="360" w:lineRule="auto"/>
        <w:ind w:left="851"/>
        <w:jc w:val="both"/>
        <w:rPr>
          <w:rFonts w:eastAsia="Times New Roman"/>
          <w:bCs/>
          <w:sz w:val="22"/>
          <w:szCs w:val="22"/>
        </w:rPr>
      </w:pPr>
      <w:proofErr w:type="gramStart"/>
      <w:r w:rsidRPr="00DD5FC0">
        <w:rPr>
          <w:rFonts w:eastAsia="Times New Roman"/>
          <w:bCs/>
          <w:sz w:val="22"/>
          <w:szCs w:val="22"/>
        </w:rPr>
        <w:t>t</w:t>
      </w:r>
      <w:r w:rsidRPr="00DD5FC0">
        <w:rPr>
          <w:rFonts w:eastAsia="Times New Roman"/>
          <w:bCs/>
          <w:sz w:val="22"/>
          <w:szCs w:val="22"/>
          <w:vertAlign w:val="subscript"/>
        </w:rPr>
        <w:t>hitung</w:t>
      </w:r>
      <w:proofErr w:type="gramEnd"/>
      <w:r w:rsidRPr="00DD5FC0">
        <w:rPr>
          <w:rFonts w:eastAsia="Times New Roman"/>
          <w:bCs/>
          <w:sz w:val="22"/>
          <w:szCs w:val="22"/>
          <w:vertAlign w:val="subscript"/>
        </w:rPr>
        <w:t xml:space="preserve"> </w:t>
      </w:r>
      <w:r w:rsidRPr="00DD5FC0">
        <w:rPr>
          <w:rFonts w:eastAsia="Times New Roman"/>
          <w:bCs/>
          <w:sz w:val="22"/>
          <w:szCs w:val="22"/>
        </w:rPr>
        <w:t xml:space="preserve">= </w:t>
      </w:r>
      <m:oMath>
        <m:f>
          <m:fPr>
            <m:ctrlPr>
              <w:rPr>
                <w:rFonts w:ascii="Cambria Math" w:eastAsia="Times New Roman" w:hAnsi="Cambria Math"/>
                <w:bCs/>
                <w:sz w:val="22"/>
                <w:szCs w:val="22"/>
              </w:rPr>
            </m:ctrlPr>
          </m:fPr>
          <m:num>
            <m:sSub>
              <m:sSubPr>
                <m:ctrlPr>
                  <w:rPr>
                    <w:rFonts w:ascii="Cambria Math" w:eastAsia="Times New Roman" w:hAnsi="Cambria Math"/>
                    <w:bCs/>
                    <w:sz w:val="22"/>
                    <w:szCs w:val="22"/>
                  </w:rPr>
                </m:ctrlPr>
              </m:sSubPr>
              <m:e>
                <m:sSub>
                  <m:sSubPr>
                    <m:ctrlPr>
                      <w:rPr>
                        <w:rFonts w:ascii="Cambria Math" w:eastAsia="Times New Roman" w:hAnsi="Cambria Math"/>
                        <w:bCs/>
                        <w:sz w:val="22"/>
                        <w:szCs w:val="22"/>
                      </w:rPr>
                    </m:ctrlPr>
                  </m:sSubPr>
                  <m:e>
                    <m:r>
                      <m:rPr>
                        <m:sty m:val="p"/>
                      </m:rPr>
                      <w:rPr>
                        <w:rFonts w:ascii="Cambria Math" w:eastAsia="Times New Roman"/>
                        <w:sz w:val="22"/>
                        <w:szCs w:val="22"/>
                      </w:rPr>
                      <m:t>X</m:t>
                    </m:r>
                  </m:e>
                  <m:sub>
                    <m:r>
                      <m:rPr>
                        <m:sty m:val="p"/>
                      </m:rPr>
                      <w:rPr>
                        <w:rFonts w:ascii="Cambria Math" w:eastAsia="Times New Roman"/>
                        <w:sz w:val="22"/>
                        <w:szCs w:val="22"/>
                      </w:rPr>
                      <m:t>e</m:t>
                    </m:r>
                  </m:sub>
                </m:sSub>
                <m:r>
                  <m:rPr>
                    <m:sty m:val="p"/>
                  </m:rPr>
                  <w:rPr>
                    <w:rFonts w:ascii="Cambria Math" w:eastAsia="Times New Roman"/>
                    <w:sz w:val="22"/>
                    <w:szCs w:val="22"/>
                  </w:rPr>
                  <m:t>-</m:t>
                </m:r>
                <m:r>
                  <m:rPr>
                    <m:sty m:val="p"/>
                  </m:rPr>
                  <w:rPr>
                    <w:rFonts w:ascii="Cambria Math" w:eastAsia="Times New Roman"/>
                    <w:sz w:val="22"/>
                    <w:szCs w:val="22"/>
                  </w:rPr>
                  <m:t>X</m:t>
                </m:r>
              </m:e>
              <m:sub>
                <m:r>
                  <m:rPr>
                    <m:sty m:val="p"/>
                  </m:rPr>
                  <w:rPr>
                    <w:rFonts w:ascii="Cambria Math" w:eastAsia="Times New Roman"/>
                    <w:sz w:val="22"/>
                    <w:szCs w:val="22"/>
                  </w:rPr>
                  <m:t>K</m:t>
                </m:r>
              </m:sub>
            </m:sSub>
          </m:num>
          <m:den>
            <m:rad>
              <m:radPr>
                <m:ctrlPr>
                  <w:rPr>
                    <w:rFonts w:ascii="Cambria Math" w:eastAsia="Times New Roman" w:hAnsi="Cambria Math"/>
                    <w:bCs/>
                    <w:sz w:val="22"/>
                    <w:szCs w:val="22"/>
                  </w:rPr>
                </m:ctrlPr>
              </m:radPr>
              <m:deg>
                <m:r>
                  <m:rPr>
                    <m:sty m:val="p"/>
                  </m:rPr>
                  <w:rPr>
                    <w:rFonts w:ascii="Cambria Math" w:eastAsia="Times New Roman"/>
                    <w:sz w:val="22"/>
                    <w:szCs w:val="22"/>
                  </w:rPr>
                  <m:t>s</m:t>
                </m:r>
              </m:deg>
              <m:e>
                <m:f>
                  <m:fPr>
                    <m:ctrlPr>
                      <w:rPr>
                        <w:rFonts w:ascii="Cambria Math" w:eastAsia="Times New Roman" w:hAnsi="Cambria Math"/>
                        <w:bCs/>
                        <w:sz w:val="22"/>
                        <w:szCs w:val="22"/>
                      </w:rPr>
                    </m:ctrlPr>
                  </m:fPr>
                  <m:num>
                    <m:r>
                      <m:rPr>
                        <m:sty m:val="p"/>
                      </m:rPr>
                      <w:rPr>
                        <w:rFonts w:ascii="Cambria Math" w:eastAsia="Times New Roman"/>
                        <w:sz w:val="22"/>
                        <w:szCs w:val="22"/>
                      </w:rPr>
                      <m:t>1</m:t>
                    </m:r>
                  </m:num>
                  <m:den>
                    <m:sSub>
                      <m:sSubPr>
                        <m:ctrlPr>
                          <w:rPr>
                            <w:rFonts w:ascii="Cambria Math" w:eastAsia="Times New Roman" w:hAnsi="Cambria Math"/>
                            <w:bCs/>
                            <w:sz w:val="22"/>
                            <w:szCs w:val="22"/>
                          </w:rPr>
                        </m:ctrlPr>
                      </m:sSubPr>
                      <m:e>
                        <m:r>
                          <m:rPr>
                            <m:sty m:val="p"/>
                          </m:rPr>
                          <w:rPr>
                            <w:rFonts w:ascii="Cambria Math" w:eastAsia="Times New Roman"/>
                            <w:sz w:val="22"/>
                            <w:szCs w:val="22"/>
                          </w:rPr>
                          <m:t>n</m:t>
                        </m:r>
                      </m:e>
                      <m:sub>
                        <m:r>
                          <m:rPr>
                            <m:sty m:val="p"/>
                          </m:rPr>
                          <w:rPr>
                            <w:rFonts w:ascii="Cambria Math" w:eastAsia="Times New Roman"/>
                            <w:sz w:val="22"/>
                            <w:szCs w:val="22"/>
                          </w:rPr>
                          <m:t>e</m:t>
                        </m:r>
                      </m:sub>
                    </m:sSub>
                  </m:den>
                </m:f>
              </m:e>
            </m:rad>
            <m:r>
              <m:rPr>
                <m:sty m:val="p"/>
              </m:rPr>
              <w:rPr>
                <w:rFonts w:ascii="Cambria Math" w:eastAsia="Times New Roman"/>
                <w:sz w:val="22"/>
                <w:szCs w:val="22"/>
              </w:rPr>
              <m:t>+</m:t>
            </m:r>
            <m:f>
              <m:fPr>
                <m:ctrlPr>
                  <w:rPr>
                    <w:rFonts w:ascii="Cambria Math" w:eastAsia="Times New Roman" w:hAnsi="Cambria Math"/>
                    <w:bCs/>
                    <w:sz w:val="22"/>
                    <w:szCs w:val="22"/>
                  </w:rPr>
                </m:ctrlPr>
              </m:fPr>
              <m:num>
                <m:r>
                  <m:rPr>
                    <m:sty m:val="p"/>
                  </m:rPr>
                  <w:rPr>
                    <w:rFonts w:ascii="Cambria Math" w:eastAsia="Times New Roman"/>
                    <w:sz w:val="22"/>
                    <w:szCs w:val="22"/>
                  </w:rPr>
                  <m:t>1</m:t>
                </m:r>
              </m:num>
              <m:den>
                <m:sSub>
                  <m:sSubPr>
                    <m:ctrlPr>
                      <w:rPr>
                        <w:rFonts w:ascii="Cambria Math" w:eastAsia="Times New Roman" w:hAnsi="Cambria Math"/>
                        <w:bCs/>
                        <w:sz w:val="22"/>
                        <w:szCs w:val="22"/>
                      </w:rPr>
                    </m:ctrlPr>
                  </m:sSubPr>
                  <m:e>
                    <m:r>
                      <m:rPr>
                        <m:sty m:val="p"/>
                      </m:rPr>
                      <w:rPr>
                        <w:rFonts w:ascii="Cambria Math" w:eastAsia="Times New Roman"/>
                        <w:sz w:val="22"/>
                        <w:szCs w:val="22"/>
                      </w:rPr>
                      <m:t>n</m:t>
                    </m:r>
                  </m:e>
                  <m:sub>
                    <m:r>
                      <m:rPr>
                        <m:sty m:val="p"/>
                      </m:rPr>
                      <w:rPr>
                        <w:rFonts w:ascii="Cambria Math" w:eastAsia="Times New Roman"/>
                        <w:sz w:val="22"/>
                        <w:szCs w:val="22"/>
                      </w:rPr>
                      <m:t>k</m:t>
                    </m:r>
                  </m:sub>
                </m:sSub>
              </m:den>
            </m:f>
          </m:den>
        </m:f>
      </m:oMath>
    </w:p>
    <w:p w:rsidR="00D63AD1" w:rsidRPr="00DD5FC0" w:rsidRDefault="00D63AD1" w:rsidP="00D63AD1">
      <w:pPr>
        <w:spacing w:line="360" w:lineRule="auto"/>
        <w:ind w:left="851" w:firstLine="709"/>
        <w:jc w:val="both"/>
        <w:rPr>
          <w:rFonts w:eastAsiaTheme="minorEastAsia"/>
          <w:sz w:val="22"/>
          <w:szCs w:val="22"/>
        </w:rPr>
      </w:pPr>
      <m:oMathPara>
        <m:oMathParaPr>
          <m:jc m:val="left"/>
        </m:oMathParaPr>
        <m:oMath>
          <m:r>
            <w:rPr>
              <w:rFonts w:ascii="Cambria Math"/>
              <w:sz w:val="22"/>
              <w:szCs w:val="22"/>
            </w:rPr>
            <m:t>=</m:t>
          </m:r>
          <m:f>
            <m:fPr>
              <m:ctrlPr>
                <w:rPr>
                  <w:rFonts w:ascii="Cambria Math" w:hAnsi="Cambria Math"/>
                  <w:i/>
                  <w:sz w:val="22"/>
                  <w:szCs w:val="22"/>
                </w:rPr>
              </m:ctrlPr>
            </m:fPr>
            <m:num>
              <m:r>
                <w:rPr>
                  <w:rFonts w:ascii="Cambria Math"/>
                  <w:sz w:val="22"/>
                  <w:szCs w:val="22"/>
                </w:rPr>
                <m:t>85,19</m:t>
              </m:r>
              <m:r>
                <w:rPr>
                  <w:rFonts w:ascii="Cambria Math"/>
                  <w:sz w:val="22"/>
                  <w:szCs w:val="22"/>
                </w:rPr>
                <m:t>-</m:t>
              </m:r>
              <m:r>
                <w:rPr>
                  <w:rFonts w:ascii="Cambria Math"/>
                  <w:sz w:val="22"/>
                  <w:szCs w:val="22"/>
                </w:rPr>
                <m:t>60,19</m:t>
              </m:r>
            </m:num>
            <m:den>
              <m:r>
                <w:rPr>
                  <w:rFonts w:ascii="Cambria Math"/>
                  <w:sz w:val="22"/>
                  <w:szCs w:val="22"/>
                </w:rPr>
                <m:t>15,961</m:t>
              </m:r>
              <m:rad>
                <m:radPr>
                  <m:degHide m:val="1"/>
                  <m:ctrlPr>
                    <w:rPr>
                      <w:rFonts w:ascii="Cambria Math" w:hAnsi="Cambria Math"/>
                      <w:i/>
                      <w:sz w:val="22"/>
                      <w:szCs w:val="22"/>
                    </w:rPr>
                  </m:ctrlPr>
                </m:radPr>
                <m:deg/>
                <m:e>
                  <m:f>
                    <m:fPr>
                      <m:ctrlPr>
                        <w:rPr>
                          <w:rFonts w:ascii="Cambria Math" w:hAnsi="Cambria Math"/>
                          <w:i/>
                          <w:sz w:val="22"/>
                          <w:szCs w:val="22"/>
                        </w:rPr>
                      </m:ctrlPr>
                    </m:fPr>
                    <m:num>
                      <m:r>
                        <w:rPr>
                          <w:rFonts w:ascii="Cambria Math"/>
                          <w:sz w:val="22"/>
                          <w:szCs w:val="22"/>
                        </w:rPr>
                        <m:t>1</m:t>
                      </m:r>
                    </m:num>
                    <m:den>
                      <m:r>
                        <w:rPr>
                          <w:rFonts w:ascii="Cambria Math"/>
                          <w:sz w:val="22"/>
                          <w:szCs w:val="22"/>
                        </w:rPr>
                        <m:t>26</m:t>
                      </m:r>
                    </m:den>
                  </m:f>
                  <m:r>
                    <w:rPr>
                      <w:rFonts w:ascii="Cambria Math"/>
                      <w:sz w:val="22"/>
                      <w:szCs w:val="22"/>
                    </w:rPr>
                    <m:t>+</m:t>
                  </m:r>
                  <m:f>
                    <m:fPr>
                      <m:ctrlPr>
                        <w:rPr>
                          <w:rFonts w:ascii="Cambria Math" w:hAnsi="Cambria Math"/>
                          <w:i/>
                          <w:sz w:val="22"/>
                          <w:szCs w:val="22"/>
                        </w:rPr>
                      </m:ctrlPr>
                    </m:fPr>
                    <m:num>
                      <m:r>
                        <w:rPr>
                          <w:rFonts w:ascii="Cambria Math"/>
                          <w:sz w:val="22"/>
                          <w:szCs w:val="22"/>
                        </w:rPr>
                        <m:t>1</m:t>
                      </m:r>
                    </m:num>
                    <m:den>
                      <m:r>
                        <w:rPr>
                          <w:rFonts w:ascii="Cambria Math"/>
                          <w:sz w:val="22"/>
                          <w:szCs w:val="22"/>
                        </w:rPr>
                        <m:t>26</m:t>
                      </m:r>
                    </m:den>
                  </m:f>
                </m:e>
              </m:rad>
            </m:den>
          </m:f>
        </m:oMath>
      </m:oMathPara>
    </w:p>
    <w:p w:rsidR="00D63AD1" w:rsidRPr="00DD5FC0" w:rsidRDefault="00D63AD1" w:rsidP="00D63AD1">
      <w:pPr>
        <w:spacing w:line="360" w:lineRule="auto"/>
        <w:ind w:left="851" w:firstLine="709"/>
        <w:jc w:val="both"/>
        <w:rPr>
          <w:rFonts w:eastAsiaTheme="minorEastAsia"/>
          <w:sz w:val="22"/>
          <w:szCs w:val="22"/>
        </w:rPr>
      </w:pPr>
      <m:oMathPara>
        <m:oMathParaPr>
          <m:jc m:val="left"/>
        </m:oMathParaPr>
        <m:oMath>
          <m:r>
            <w:rPr>
              <w:rFonts w:ascii="Cambria Math"/>
              <w:sz w:val="22"/>
              <w:szCs w:val="22"/>
            </w:rPr>
            <m:t>=</m:t>
          </m:r>
          <m:f>
            <m:fPr>
              <m:ctrlPr>
                <w:rPr>
                  <w:rFonts w:ascii="Cambria Math" w:hAnsi="Cambria Math"/>
                  <w:i/>
                  <w:sz w:val="22"/>
                  <w:szCs w:val="22"/>
                </w:rPr>
              </m:ctrlPr>
            </m:fPr>
            <m:num>
              <m:r>
                <w:rPr>
                  <w:rFonts w:ascii="Cambria Math"/>
                  <w:sz w:val="22"/>
                  <w:szCs w:val="22"/>
                </w:rPr>
                <m:t>25,00001</m:t>
              </m:r>
            </m:num>
            <m:den>
              <m:r>
                <w:rPr>
                  <w:rFonts w:ascii="Cambria Math"/>
                  <w:sz w:val="22"/>
                  <w:szCs w:val="22"/>
                </w:rPr>
                <m:t>15,961</m:t>
              </m:r>
              <m:rad>
                <m:radPr>
                  <m:degHide m:val="1"/>
                  <m:ctrlPr>
                    <w:rPr>
                      <w:rFonts w:ascii="Cambria Math" w:hAnsi="Cambria Math"/>
                      <w:i/>
                      <w:sz w:val="22"/>
                      <w:szCs w:val="22"/>
                    </w:rPr>
                  </m:ctrlPr>
                </m:radPr>
                <m:deg/>
                <m:e>
                  <m:r>
                    <w:rPr>
                      <w:rFonts w:ascii="Cambria Math"/>
                      <w:sz w:val="22"/>
                      <w:szCs w:val="22"/>
                    </w:rPr>
                    <m:t>0,076923</m:t>
                  </m:r>
                </m:e>
              </m:rad>
            </m:den>
          </m:f>
        </m:oMath>
      </m:oMathPara>
    </w:p>
    <w:p w:rsidR="00D63AD1" w:rsidRPr="00DD5FC0" w:rsidRDefault="00D63AD1" w:rsidP="00D63AD1">
      <w:pPr>
        <w:spacing w:line="360" w:lineRule="auto"/>
        <w:ind w:left="851" w:firstLine="709"/>
        <w:jc w:val="both"/>
        <w:rPr>
          <w:rFonts w:eastAsiaTheme="minorEastAsia"/>
          <w:sz w:val="22"/>
          <w:szCs w:val="22"/>
        </w:rPr>
      </w:pPr>
      <m:oMathPara>
        <m:oMathParaPr>
          <m:jc m:val="left"/>
        </m:oMathParaPr>
        <m:oMath>
          <m:r>
            <w:rPr>
              <w:rFonts w:ascii="Cambria Math"/>
              <w:sz w:val="22"/>
              <w:szCs w:val="22"/>
            </w:rPr>
            <m:t>=</m:t>
          </m:r>
          <m:f>
            <m:fPr>
              <m:ctrlPr>
                <w:rPr>
                  <w:rFonts w:ascii="Cambria Math" w:hAnsi="Cambria Math"/>
                  <w:i/>
                  <w:sz w:val="22"/>
                  <w:szCs w:val="22"/>
                </w:rPr>
              </m:ctrlPr>
            </m:fPr>
            <m:num>
              <m:r>
                <w:rPr>
                  <w:rFonts w:ascii="Cambria Math"/>
                  <w:sz w:val="22"/>
                  <w:szCs w:val="22"/>
                </w:rPr>
                <m:t>25,00001</m:t>
              </m:r>
            </m:num>
            <m:den>
              <m:r>
                <w:rPr>
                  <w:rFonts w:ascii="Cambria Math"/>
                  <w:sz w:val="22"/>
                  <w:szCs w:val="22"/>
                </w:rPr>
                <m:t>15,961(0,27735)</m:t>
              </m:r>
            </m:den>
          </m:f>
        </m:oMath>
      </m:oMathPara>
    </w:p>
    <w:p w:rsidR="00D63AD1" w:rsidRPr="00DD5FC0" w:rsidRDefault="00D63AD1" w:rsidP="00D63AD1">
      <w:pPr>
        <w:spacing w:line="360" w:lineRule="auto"/>
        <w:ind w:left="851" w:hanging="142"/>
        <w:jc w:val="both"/>
        <w:rPr>
          <w:rFonts w:eastAsiaTheme="minorEastAsia"/>
          <w:sz w:val="22"/>
          <w:szCs w:val="22"/>
        </w:rPr>
      </w:pPr>
      <m:oMathPara>
        <m:oMathParaPr>
          <m:jc m:val="left"/>
        </m:oMathParaPr>
        <m:oMath>
          <m:r>
            <w:rPr>
              <w:rFonts w:ascii="Cambria Math"/>
              <w:sz w:val="22"/>
              <w:szCs w:val="22"/>
            </w:rPr>
            <w:lastRenderedPageBreak/>
            <m:t>=</m:t>
          </m:r>
          <m:f>
            <m:fPr>
              <m:ctrlPr>
                <w:rPr>
                  <w:rFonts w:ascii="Cambria Math" w:hAnsi="Cambria Math"/>
                  <w:i/>
                  <w:sz w:val="22"/>
                  <w:szCs w:val="22"/>
                </w:rPr>
              </m:ctrlPr>
            </m:fPr>
            <m:num>
              <m:r>
                <w:rPr>
                  <w:rFonts w:ascii="Cambria Math"/>
                  <w:sz w:val="22"/>
                  <w:szCs w:val="22"/>
                </w:rPr>
                <m:t>25,00001</m:t>
              </m:r>
            </m:num>
            <m:den>
              <m:r>
                <w:rPr>
                  <w:rFonts w:ascii="Cambria Math"/>
                  <w:sz w:val="22"/>
                  <w:szCs w:val="22"/>
                </w:rPr>
                <m:t>4,426929</m:t>
              </m:r>
            </m:den>
          </m:f>
        </m:oMath>
      </m:oMathPara>
    </w:p>
    <w:p w:rsidR="00D63AD1" w:rsidRPr="00DD5FC0" w:rsidRDefault="00D63AD1" w:rsidP="00D63AD1">
      <w:pPr>
        <w:spacing w:line="360" w:lineRule="auto"/>
        <w:ind w:left="851" w:hanging="142"/>
        <w:jc w:val="both"/>
        <w:rPr>
          <w:rFonts w:eastAsiaTheme="minorEastAsia"/>
          <w:sz w:val="22"/>
          <w:szCs w:val="22"/>
        </w:rPr>
      </w:pPr>
      <m:oMathPara>
        <m:oMathParaPr>
          <m:jc m:val="left"/>
        </m:oMathParaPr>
        <m:oMath>
          <m:r>
            <w:rPr>
              <w:rFonts w:ascii="Cambria Math"/>
              <w:sz w:val="22"/>
              <w:szCs w:val="22"/>
            </w:rPr>
            <m:t>=5,647258</m:t>
          </m:r>
        </m:oMath>
      </m:oMathPara>
    </w:p>
    <w:p w:rsidR="00D63AD1" w:rsidRPr="006E4B98" w:rsidRDefault="00D63AD1" w:rsidP="00D63AD1">
      <w:pPr>
        <w:spacing w:line="360" w:lineRule="auto"/>
        <w:jc w:val="both"/>
        <w:rPr>
          <w:rFonts w:eastAsiaTheme="minorEastAsia"/>
          <w:sz w:val="22"/>
          <w:szCs w:val="22"/>
          <w:lang w:val="id-ID"/>
        </w:rPr>
      </w:pPr>
    </w:p>
    <w:p w:rsidR="00D63AD1" w:rsidRDefault="00D63AD1" w:rsidP="00D63AD1">
      <w:pPr>
        <w:spacing w:line="360" w:lineRule="auto"/>
        <w:ind w:left="786" w:firstLine="720"/>
        <w:jc w:val="both"/>
        <w:rPr>
          <w:sz w:val="22"/>
          <w:szCs w:val="22"/>
          <w:lang w:val="id-ID"/>
        </w:rPr>
      </w:pPr>
      <w:proofErr w:type="gramStart"/>
      <w:r w:rsidRPr="00DD5FC0">
        <w:rPr>
          <w:sz w:val="22"/>
          <w:szCs w:val="22"/>
        </w:rPr>
        <w:t>Berdasarkan pada perhitungan di atas, telah diketahui nilai t</w:t>
      </w:r>
      <w:r w:rsidRPr="00DD5FC0">
        <w:rPr>
          <w:sz w:val="22"/>
          <w:szCs w:val="22"/>
          <w:vertAlign w:val="subscript"/>
        </w:rPr>
        <w:t xml:space="preserve">hitung </w:t>
      </w:r>
      <w:r w:rsidRPr="00DD5FC0">
        <w:rPr>
          <w:sz w:val="22"/>
          <w:szCs w:val="22"/>
        </w:rPr>
        <w:t>adalah sebesar 5,647258.</w:t>
      </w:r>
      <w:proofErr w:type="gramEnd"/>
      <w:r w:rsidRPr="00DD5FC0">
        <w:rPr>
          <w:sz w:val="22"/>
          <w:szCs w:val="22"/>
        </w:rPr>
        <w:t xml:space="preserve"> </w:t>
      </w:r>
      <w:proofErr w:type="gramStart"/>
      <w:r w:rsidRPr="00DD5FC0">
        <w:rPr>
          <w:sz w:val="22"/>
          <w:szCs w:val="22"/>
        </w:rPr>
        <w:t>Selanjutnya untuk menguji hipotesis pada penelitian ini, digunakan pengujian kriteria bahwa terima Ha jika t</w:t>
      </w:r>
      <w:r w:rsidRPr="00DD5FC0">
        <w:rPr>
          <w:sz w:val="22"/>
          <w:szCs w:val="22"/>
          <w:vertAlign w:val="subscript"/>
        </w:rPr>
        <w:t xml:space="preserve">hitung </w:t>
      </w:r>
      <w:r w:rsidRPr="00DD5FC0">
        <w:rPr>
          <w:sz w:val="22"/>
          <w:szCs w:val="22"/>
        </w:rPr>
        <w:t>&gt; t</w:t>
      </w:r>
      <w:r w:rsidRPr="00DD5FC0">
        <w:rPr>
          <w:sz w:val="22"/>
          <w:szCs w:val="22"/>
          <w:vertAlign w:val="subscript"/>
        </w:rPr>
        <w:t>tabel</w:t>
      </w:r>
      <w:r w:rsidRPr="00DD5FC0">
        <w:rPr>
          <w:sz w:val="22"/>
          <w:szCs w:val="22"/>
        </w:rPr>
        <w:t>.</w:t>
      </w:r>
      <w:proofErr w:type="gramEnd"/>
      <w:r w:rsidRPr="00DD5FC0">
        <w:rPr>
          <w:sz w:val="22"/>
          <w:szCs w:val="22"/>
        </w:rPr>
        <w:t xml:space="preserve"> Jika telah diketahui nilai t</w:t>
      </w:r>
      <w:r w:rsidRPr="00DD5FC0">
        <w:rPr>
          <w:sz w:val="22"/>
          <w:szCs w:val="22"/>
          <w:vertAlign w:val="subscript"/>
        </w:rPr>
        <w:t xml:space="preserve">tabel </w:t>
      </w:r>
      <w:r w:rsidRPr="00DD5FC0">
        <w:rPr>
          <w:sz w:val="22"/>
          <w:szCs w:val="22"/>
        </w:rPr>
        <w:t>dengan taraf signifikansi 5% atau 0</w:t>
      </w:r>
      <w:proofErr w:type="gramStart"/>
      <w:r w:rsidRPr="00DD5FC0">
        <w:rPr>
          <w:sz w:val="22"/>
          <w:szCs w:val="22"/>
        </w:rPr>
        <w:t>,05</w:t>
      </w:r>
      <w:proofErr w:type="gramEnd"/>
      <w:r w:rsidRPr="00DD5FC0">
        <w:rPr>
          <w:sz w:val="22"/>
          <w:szCs w:val="22"/>
        </w:rPr>
        <w:t xml:space="preserve"> adalah sebesar 2,00856. </w:t>
      </w:r>
      <w:proofErr w:type="gramStart"/>
      <w:r w:rsidRPr="00DD5FC0">
        <w:rPr>
          <w:sz w:val="22"/>
          <w:szCs w:val="22"/>
        </w:rPr>
        <w:t xml:space="preserve">Maka dapat dikatakan bahwa Ha </w:t>
      </w:r>
      <w:r w:rsidRPr="006E4B98">
        <w:rPr>
          <w:sz w:val="22"/>
          <w:szCs w:val="22"/>
        </w:rPr>
        <w:t>diterima.</w:t>
      </w:r>
      <w:proofErr w:type="gramEnd"/>
    </w:p>
    <w:p w:rsidR="00D63AD1" w:rsidRPr="00635992" w:rsidRDefault="00D63AD1" w:rsidP="00D63AD1">
      <w:pPr>
        <w:spacing w:line="360" w:lineRule="auto"/>
        <w:ind w:left="786" w:firstLine="720"/>
        <w:jc w:val="both"/>
        <w:rPr>
          <w:sz w:val="22"/>
          <w:szCs w:val="22"/>
          <w:lang w:val="id-ID"/>
        </w:rPr>
      </w:pPr>
    </w:p>
    <w:p w:rsidR="00D63AD1" w:rsidRPr="006E4B98" w:rsidRDefault="00D63AD1" w:rsidP="00D63AD1">
      <w:pPr>
        <w:pStyle w:val="ListParagraph"/>
        <w:numPr>
          <w:ilvl w:val="2"/>
          <w:numId w:val="1"/>
        </w:numPr>
        <w:spacing w:after="0" w:line="360" w:lineRule="auto"/>
        <w:rPr>
          <w:rFonts w:ascii="Times New Roman" w:hAnsi="Times New Roman" w:cs="Times New Roman"/>
          <w:b/>
        </w:rPr>
      </w:pPr>
      <w:r w:rsidRPr="006E4B98">
        <w:rPr>
          <w:rFonts w:ascii="Times New Roman" w:hAnsi="Times New Roman" w:cs="Times New Roman"/>
          <w:b/>
        </w:rPr>
        <w:t>KESIMPULAN</w:t>
      </w:r>
    </w:p>
    <w:p w:rsidR="00D63AD1" w:rsidRPr="00DD5FC0" w:rsidRDefault="00D63AD1" w:rsidP="00D63AD1">
      <w:pPr>
        <w:spacing w:line="360" w:lineRule="auto"/>
        <w:ind w:left="786" w:firstLine="720"/>
        <w:jc w:val="both"/>
        <w:rPr>
          <w:sz w:val="22"/>
          <w:szCs w:val="22"/>
        </w:rPr>
      </w:pPr>
      <w:r w:rsidRPr="006E4B98">
        <w:rPr>
          <w:sz w:val="22"/>
          <w:szCs w:val="22"/>
        </w:rPr>
        <w:t>Adapun yang menjadi</w:t>
      </w:r>
      <w:r w:rsidRPr="00DD5FC0">
        <w:rPr>
          <w:sz w:val="22"/>
          <w:szCs w:val="22"/>
        </w:rPr>
        <w:t xml:space="preserve"> kesimpulan pada penelitian yang telah dilakukan pada siswa kelas XI SMK Swasta Satria Binjai Tahun Pelajaran 2017/2018 adalah sebagai berikut:</w:t>
      </w:r>
    </w:p>
    <w:p w:rsidR="00D63AD1" w:rsidRDefault="00D63AD1" w:rsidP="00D63AD1">
      <w:pPr>
        <w:pStyle w:val="ListParagraph"/>
        <w:numPr>
          <w:ilvl w:val="0"/>
          <w:numId w:val="5"/>
        </w:numPr>
        <w:spacing w:after="0" w:line="360" w:lineRule="auto"/>
        <w:jc w:val="both"/>
        <w:rPr>
          <w:rFonts w:ascii="Times New Roman" w:hAnsi="Times New Roman" w:cs="Times New Roman"/>
        </w:rPr>
      </w:pPr>
      <w:r w:rsidRPr="00DD5FC0">
        <w:rPr>
          <w:rFonts w:ascii="Times New Roman" w:hAnsi="Times New Roman" w:cs="Times New Roman"/>
        </w:rPr>
        <w:t>Pemahaman konsep diri siswa masih rendah, dapat dilihat dari perolehan nilai rata-rata pada hasil jawaban angket siswa sebesar 60,19. Hal ini yang menjadi akbat dari rendahnya prestasi belajar PKn siswa setelah dilihat dari daftar nilai rata-rata ulangan harian siswa sebesar 70.</w:t>
      </w:r>
    </w:p>
    <w:p w:rsidR="00D63AD1" w:rsidRDefault="00D63AD1" w:rsidP="00D63AD1">
      <w:pPr>
        <w:pStyle w:val="ListParagraph"/>
        <w:numPr>
          <w:ilvl w:val="0"/>
          <w:numId w:val="5"/>
        </w:numPr>
        <w:spacing w:after="0" w:line="360" w:lineRule="auto"/>
        <w:jc w:val="both"/>
        <w:rPr>
          <w:rFonts w:ascii="Times New Roman" w:hAnsi="Times New Roman" w:cs="Times New Roman"/>
        </w:rPr>
      </w:pPr>
      <w:r w:rsidRPr="006E4B98">
        <w:rPr>
          <w:rFonts w:ascii="Times New Roman" w:hAnsi="Times New Roman" w:cs="Times New Roman"/>
        </w:rPr>
        <w:t>Setelah siswa diberi pemahaman tentang konsep diri, perolehan nilai rata-rata pada hasil jawaban angket siswa meningkat sebesar 85,19. Hal ini menunjukkan bahwa prestasi belajar siswa juga mengalami peningkatan setelah melihat nilai dari daftar nilai ulangan harian siswa yang diberikan guru PKn setelah penelitian ini selesai dilaksanakan dengan perolehan nilai rata-rata sebesar 80.</w:t>
      </w:r>
    </w:p>
    <w:p w:rsidR="00D63AD1" w:rsidRDefault="00D63AD1" w:rsidP="00D63AD1">
      <w:pPr>
        <w:pStyle w:val="ListParagraph"/>
        <w:numPr>
          <w:ilvl w:val="0"/>
          <w:numId w:val="5"/>
        </w:numPr>
        <w:spacing w:after="0" w:line="360" w:lineRule="auto"/>
        <w:jc w:val="both"/>
        <w:rPr>
          <w:rFonts w:ascii="Times New Roman" w:hAnsi="Times New Roman" w:cs="Times New Roman"/>
        </w:rPr>
      </w:pPr>
      <w:r w:rsidRPr="006E4B98">
        <w:rPr>
          <w:rFonts w:ascii="Times New Roman" w:hAnsi="Times New Roman" w:cs="Times New Roman"/>
        </w:rPr>
        <w:t>Berdasarkan perhitungan yang dilakukan untuk mengetahui homogenitas data yang telah diperoleh, telah diketahui bahwa F</w:t>
      </w:r>
      <w:r w:rsidRPr="006E4B98">
        <w:rPr>
          <w:rFonts w:ascii="Times New Roman" w:hAnsi="Times New Roman" w:cs="Times New Roman"/>
          <w:vertAlign w:val="subscript"/>
        </w:rPr>
        <w:t>hitung</w:t>
      </w:r>
      <w:r w:rsidRPr="006E4B98">
        <w:rPr>
          <w:rFonts w:ascii="Times New Roman" w:hAnsi="Times New Roman" w:cs="Times New Roman"/>
        </w:rPr>
        <w:t>&gt; F</w:t>
      </w:r>
      <w:r w:rsidRPr="006E4B98">
        <w:rPr>
          <w:rFonts w:ascii="Times New Roman" w:hAnsi="Times New Roman" w:cs="Times New Roman"/>
          <w:vertAlign w:val="subscript"/>
        </w:rPr>
        <w:t>tabel</w:t>
      </w:r>
      <w:r w:rsidRPr="006E4B98">
        <w:rPr>
          <w:rFonts w:ascii="Times New Roman" w:hAnsi="Times New Roman" w:cs="Times New Roman"/>
        </w:rPr>
        <w:t>, sehingga dapat disimpulkan bahwa data yang diperoleh adalah homogen.</w:t>
      </w:r>
    </w:p>
    <w:p w:rsidR="00D63AD1" w:rsidRPr="006E4B98" w:rsidRDefault="00D63AD1" w:rsidP="00D63AD1">
      <w:pPr>
        <w:pStyle w:val="ListParagraph"/>
        <w:numPr>
          <w:ilvl w:val="0"/>
          <w:numId w:val="5"/>
        </w:numPr>
        <w:spacing w:after="0" w:line="360" w:lineRule="auto"/>
        <w:jc w:val="both"/>
        <w:rPr>
          <w:rFonts w:ascii="Times New Roman" w:hAnsi="Times New Roman" w:cs="Times New Roman"/>
        </w:rPr>
      </w:pPr>
      <w:r w:rsidRPr="006E4B98">
        <w:rPr>
          <w:rFonts w:ascii="Times New Roman" w:hAnsi="Times New Roman" w:cs="Times New Roman"/>
        </w:rPr>
        <w:t>Untuk menguji hipotesis pada penelitian ini, telah dilakukan perhitungan statistik dengan menggunakan rumus uji t dengan temuan bahwa nilai t</w:t>
      </w:r>
      <w:r w:rsidRPr="006E4B98">
        <w:rPr>
          <w:rFonts w:ascii="Times New Roman" w:hAnsi="Times New Roman" w:cs="Times New Roman"/>
          <w:vertAlign w:val="subscript"/>
        </w:rPr>
        <w:t xml:space="preserve">hitung </w:t>
      </w:r>
      <w:r w:rsidRPr="006E4B98">
        <w:rPr>
          <w:rFonts w:ascii="Times New Roman" w:hAnsi="Times New Roman" w:cs="Times New Roman"/>
        </w:rPr>
        <w:t>&gt; t</w:t>
      </w:r>
      <w:r w:rsidRPr="006E4B98">
        <w:rPr>
          <w:rFonts w:ascii="Times New Roman" w:hAnsi="Times New Roman" w:cs="Times New Roman"/>
          <w:vertAlign w:val="subscript"/>
        </w:rPr>
        <w:t>tabel</w:t>
      </w:r>
      <w:r w:rsidRPr="006E4B98">
        <w:rPr>
          <w:rFonts w:ascii="Times New Roman" w:hAnsi="Times New Roman" w:cs="Times New Roman"/>
        </w:rPr>
        <w:t>. Maka dapat dikatakan bahwa hipotesis kerja atau Ha diterima. Sehingga dapat disimpulkan bahwa “terdapat pengaruh konsep diri siswa terhadap prestasi belajar Pendidikan Kewarganegaraan siswa kelas XI SMK Swasta Satria Binjai tahun pelajaran 2017/2018.”</w:t>
      </w:r>
    </w:p>
    <w:p w:rsidR="00D63AD1" w:rsidRDefault="00D63AD1" w:rsidP="00D63AD1">
      <w:pPr>
        <w:pStyle w:val="ListParagraph"/>
        <w:spacing w:after="0" w:line="360" w:lineRule="auto"/>
        <w:ind w:left="709"/>
        <w:jc w:val="both"/>
        <w:rPr>
          <w:rFonts w:ascii="Times New Roman" w:hAnsi="Times New Roman" w:cs="Times New Roman"/>
        </w:rPr>
      </w:pPr>
    </w:p>
    <w:p w:rsidR="00D63AD1" w:rsidRPr="00DD5FC0" w:rsidRDefault="00D63AD1" w:rsidP="00D63AD1">
      <w:pPr>
        <w:pStyle w:val="ListParagraph"/>
        <w:spacing w:after="0" w:line="360" w:lineRule="auto"/>
        <w:ind w:left="709"/>
        <w:jc w:val="both"/>
        <w:rPr>
          <w:rFonts w:ascii="Times New Roman" w:hAnsi="Times New Roman" w:cs="Times New Roman"/>
        </w:rPr>
      </w:pPr>
    </w:p>
    <w:p w:rsidR="00D63AD1" w:rsidRPr="006E4B98" w:rsidRDefault="00D63AD1" w:rsidP="00D63AD1">
      <w:pPr>
        <w:pStyle w:val="ListParagraph"/>
        <w:numPr>
          <w:ilvl w:val="2"/>
          <w:numId w:val="1"/>
        </w:numPr>
        <w:spacing w:after="0" w:line="240" w:lineRule="auto"/>
        <w:rPr>
          <w:rFonts w:ascii="Times New Roman" w:hAnsi="Times New Roman" w:cs="Times New Roman"/>
          <w:b/>
        </w:rPr>
      </w:pPr>
      <w:r w:rsidRPr="006E4B98">
        <w:rPr>
          <w:rFonts w:ascii="Times New Roman" w:hAnsi="Times New Roman" w:cs="Times New Roman"/>
          <w:b/>
        </w:rPr>
        <w:lastRenderedPageBreak/>
        <w:t>REFERENSI</w:t>
      </w:r>
    </w:p>
    <w:p w:rsidR="00D63AD1" w:rsidRPr="00DD5FC0" w:rsidRDefault="00D63AD1" w:rsidP="00D63AD1">
      <w:pPr>
        <w:rPr>
          <w:rFonts w:eastAsia="Calibri"/>
          <w:sz w:val="22"/>
          <w:szCs w:val="22"/>
        </w:rPr>
      </w:pPr>
    </w:p>
    <w:p w:rsidR="00D63AD1" w:rsidRPr="00DD5FC0" w:rsidRDefault="00D63AD1" w:rsidP="00D63AD1">
      <w:pPr>
        <w:ind w:left="426"/>
        <w:jc w:val="both"/>
        <w:rPr>
          <w:rFonts w:eastAsia="Calibri"/>
          <w:sz w:val="22"/>
          <w:szCs w:val="22"/>
        </w:rPr>
      </w:pPr>
      <w:r w:rsidRPr="00DD5FC0">
        <w:rPr>
          <w:rFonts w:eastAsia="Calibri"/>
          <w:sz w:val="22"/>
          <w:szCs w:val="22"/>
        </w:rPr>
        <w:t>Arikunto, Suharsimi. 2010.</w:t>
      </w:r>
      <w:r>
        <w:rPr>
          <w:rFonts w:eastAsia="Calibri"/>
          <w:sz w:val="22"/>
          <w:szCs w:val="22"/>
          <w:lang w:val="id-ID"/>
        </w:rPr>
        <w:t xml:space="preserve"> </w:t>
      </w:r>
      <w:r w:rsidRPr="00DD5FC0">
        <w:rPr>
          <w:rFonts w:eastAsia="Calibri"/>
          <w:i/>
          <w:sz w:val="22"/>
          <w:szCs w:val="22"/>
        </w:rPr>
        <w:t xml:space="preserve">Prosedur Penelitian. </w:t>
      </w:r>
      <w:proofErr w:type="gramStart"/>
      <w:r w:rsidRPr="00DD5FC0">
        <w:rPr>
          <w:rFonts w:eastAsia="Calibri"/>
          <w:sz w:val="22"/>
          <w:szCs w:val="22"/>
        </w:rPr>
        <w:t>Jakarta :</w:t>
      </w:r>
      <w:proofErr w:type="gramEnd"/>
      <w:r w:rsidRPr="00DD5FC0">
        <w:rPr>
          <w:rFonts w:eastAsia="Calibri"/>
          <w:sz w:val="22"/>
          <w:szCs w:val="22"/>
        </w:rPr>
        <w:t xml:space="preserve"> Rineka Cipta. </w:t>
      </w:r>
    </w:p>
    <w:p w:rsidR="00D63AD1" w:rsidRPr="00DD5FC0" w:rsidRDefault="00D63AD1" w:rsidP="00D63AD1">
      <w:pPr>
        <w:ind w:left="426"/>
        <w:jc w:val="both"/>
        <w:rPr>
          <w:rFonts w:eastAsia="Calibri"/>
          <w:sz w:val="22"/>
          <w:szCs w:val="22"/>
        </w:rPr>
      </w:pPr>
    </w:p>
    <w:p w:rsidR="00D63AD1" w:rsidRPr="00DD5FC0" w:rsidRDefault="00D63AD1" w:rsidP="00D63AD1">
      <w:pPr>
        <w:ind w:left="426"/>
        <w:jc w:val="both"/>
        <w:rPr>
          <w:b/>
          <w:sz w:val="22"/>
          <w:szCs w:val="22"/>
        </w:rPr>
      </w:pPr>
      <w:proofErr w:type="gramStart"/>
      <w:r w:rsidRPr="00DD5FC0">
        <w:rPr>
          <w:rFonts w:eastAsia="Calibri"/>
          <w:sz w:val="22"/>
          <w:szCs w:val="22"/>
        </w:rPr>
        <w:t>AM, Sardiman</w:t>
      </w:r>
      <w:r w:rsidRPr="00DD5FC0">
        <w:rPr>
          <w:rFonts w:eastAsia="Calibri"/>
          <w:i/>
          <w:sz w:val="22"/>
          <w:szCs w:val="22"/>
        </w:rPr>
        <w:t>.</w:t>
      </w:r>
      <w:proofErr w:type="gramEnd"/>
      <w:r w:rsidRPr="00DD5FC0">
        <w:rPr>
          <w:rFonts w:eastAsia="Calibri"/>
          <w:i/>
          <w:sz w:val="22"/>
          <w:szCs w:val="22"/>
        </w:rPr>
        <w:t xml:space="preserve"> </w:t>
      </w:r>
      <w:r w:rsidRPr="00DD5FC0">
        <w:rPr>
          <w:rFonts w:eastAsia="Calibri"/>
          <w:sz w:val="22"/>
          <w:szCs w:val="22"/>
        </w:rPr>
        <w:t>2009.</w:t>
      </w:r>
      <w:r>
        <w:rPr>
          <w:rFonts w:eastAsia="Calibri"/>
          <w:sz w:val="22"/>
          <w:szCs w:val="22"/>
          <w:lang w:val="id-ID"/>
        </w:rPr>
        <w:t xml:space="preserve"> </w:t>
      </w:r>
      <w:r w:rsidRPr="00DD5FC0">
        <w:rPr>
          <w:rFonts w:eastAsia="Calibri"/>
          <w:i/>
          <w:sz w:val="22"/>
          <w:szCs w:val="22"/>
        </w:rPr>
        <w:t>Interaksai &amp; Motivasi Belajar Mengajar</w:t>
      </w:r>
      <w:r w:rsidRPr="00DD5FC0">
        <w:rPr>
          <w:rFonts w:eastAsia="Calibri"/>
          <w:sz w:val="22"/>
          <w:szCs w:val="22"/>
        </w:rPr>
        <w:t xml:space="preserve">. </w:t>
      </w:r>
      <w:proofErr w:type="gramStart"/>
      <w:r w:rsidRPr="00DD5FC0">
        <w:rPr>
          <w:rFonts w:eastAsia="Calibri"/>
          <w:sz w:val="22"/>
          <w:szCs w:val="22"/>
        </w:rPr>
        <w:t>Jakarta :</w:t>
      </w:r>
      <w:proofErr w:type="gramEnd"/>
      <w:r w:rsidRPr="00DD5FC0">
        <w:rPr>
          <w:rFonts w:eastAsia="Calibri"/>
          <w:sz w:val="22"/>
          <w:szCs w:val="22"/>
        </w:rPr>
        <w:t xml:space="preserve"> Rajawali Pers. </w:t>
      </w:r>
    </w:p>
    <w:p w:rsidR="00D63AD1" w:rsidRPr="00DD5FC0" w:rsidRDefault="00D63AD1" w:rsidP="00D63AD1">
      <w:pPr>
        <w:ind w:left="426"/>
        <w:jc w:val="both"/>
        <w:rPr>
          <w:sz w:val="22"/>
          <w:szCs w:val="22"/>
        </w:rPr>
      </w:pPr>
    </w:p>
    <w:p w:rsidR="00D63AD1" w:rsidRPr="00DD5FC0" w:rsidRDefault="00D63AD1" w:rsidP="00D63AD1">
      <w:pPr>
        <w:ind w:left="426"/>
        <w:jc w:val="both"/>
        <w:rPr>
          <w:sz w:val="22"/>
          <w:szCs w:val="22"/>
        </w:rPr>
      </w:pPr>
      <w:r w:rsidRPr="00DD5FC0">
        <w:rPr>
          <w:sz w:val="22"/>
          <w:szCs w:val="22"/>
        </w:rPr>
        <w:t>Djamarah, Syaiful Bahri. 2011.</w:t>
      </w:r>
      <w:r>
        <w:rPr>
          <w:sz w:val="22"/>
          <w:szCs w:val="22"/>
          <w:lang w:val="id-ID"/>
        </w:rPr>
        <w:t xml:space="preserve"> </w:t>
      </w:r>
      <w:r w:rsidRPr="00DD5FC0">
        <w:rPr>
          <w:i/>
          <w:iCs/>
          <w:sz w:val="22"/>
          <w:szCs w:val="22"/>
        </w:rPr>
        <w:t>Psikologi Belajar</w:t>
      </w:r>
      <w:r w:rsidRPr="00DD5FC0">
        <w:rPr>
          <w:sz w:val="22"/>
          <w:szCs w:val="22"/>
        </w:rPr>
        <w:t xml:space="preserve">. Jakarta: Rineka Cipta. </w:t>
      </w:r>
    </w:p>
    <w:p w:rsidR="00D63AD1" w:rsidRPr="00DD5FC0" w:rsidRDefault="00D63AD1" w:rsidP="00D63AD1">
      <w:pPr>
        <w:ind w:left="426"/>
        <w:jc w:val="both"/>
        <w:rPr>
          <w:sz w:val="22"/>
          <w:szCs w:val="22"/>
        </w:rPr>
      </w:pPr>
    </w:p>
    <w:p w:rsidR="00D63AD1" w:rsidRDefault="00D63AD1" w:rsidP="00D63AD1">
      <w:pPr>
        <w:ind w:left="426"/>
        <w:jc w:val="both"/>
        <w:rPr>
          <w:sz w:val="22"/>
          <w:szCs w:val="22"/>
          <w:lang w:val="id-ID"/>
        </w:rPr>
      </w:pPr>
      <w:proofErr w:type="gramStart"/>
      <w:r w:rsidRPr="00DD5FC0">
        <w:rPr>
          <w:sz w:val="22"/>
          <w:szCs w:val="22"/>
        </w:rPr>
        <w:t>Emzir.</w:t>
      </w:r>
      <w:proofErr w:type="gramEnd"/>
      <w:r w:rsidRPr="00DD5FC0">
        <w:rPr>
          <w:sz w:val="22"/>
          <w:szCs w:val="22"/>
        </w:rPr>
        <w:t xml:space="preserve"> 2012.</w:t>
      </w:r>
      <w:r>
        <w:rPr>
          <w:sz w:val="22"/>
          <w:szCs w:val="22"/>
          <w:lang w:val="id-ID"/>
        </w:rPr>
        <w:t xml:space="preserve"> </w:t>
      </w:r>
      <w:r w:rsidRPr="00DD5FC0">
        <w:rPr>
          <w:i/>
          <w:sz w:val="22"/>
          <w:szCs w:val="22"/>
        </w:rPr>
        <w:t xml:space="preserve">Metodologi Penelitian </w:t>
      </w:r>
      <w:proofErr w:type="gramStart"/>
      <w:r w:rsidRPr="00DD5FC0">
        <w:rPr>
          <w:i/>
          <w:sz w:val="22"/>
          <w:szCs w:val="22"/>
        </w:rPr>
        <w:t>Pendidikan :</w:t>
      </w:r>
      <w:proofErr w:type="gramEnd"/>
      <w:r w:rsidRPr="00DD5FC0">
        <w:rPr>
          <w:i/>
          <w:sz w:val="22"/>
          <w:szCs w:val="22"/>
        </w:rPr>
        <w:t xml:space="preserve"> Kuantitatif dan Kualitatif. </w:t>
      </w:r>
      <w:proofErr w:type="gramStart"/>
      <w:r w:rsidRPr="00DD5FC0">
        <w:rPr>
          <w:sz w:val="22"/>
          <w:szCs w:val="22"/>
        </w:rPr>
        <w:t>Jakarta :</w:t>
      </w:r>
      <w:proofErr w:type="gramEnd"/>
      <w:r w:rsidRPr="00DD5FC0">
        <w:rPr>
          <w:sz w:val="22"/>
          <w:szCs w:val="22"/>
        </w:rPr>
        <w:t xml:space="preserve"> Raja </w:t>
      </w:r>
    </w:p>
    <w:p w:rsidR="00D63AD1" w:rsidRPr="00635992" w:rsidRDefault="00D63AD1" w:rsidP="00D63AD1">
      <w:pPr>
        <w:ind w:left="1146"/>
        <w:jc w:val="both"/>
        <w:rPr>
          <w:sz w:val="22"/>
          <w:szCs w:val="22"/>
          <w:lang w:val="id-ID"/>
        </w:rPr>
      </w:pPr>
      <w:r w:rsidRPr="00DD5FC0">
        <w:rPr>
          <w:sz w:val="22"/>
          <w:szCs w:val="22"/>
        </w:rPr>
        <w:t xml:space="preserve">Grafindo Persada. </w:t>
      </w:r>
    </w:p>
    <w:p w:rsidR="00D63AD1" w:rsidRPr="00DD5FC0" w:rsidRDefault="00D63AD1" w:rsidP="00D63AD1">
      <w:pPr>
        <w:ind w:left="426"/>
        <w:jc w:val="both"/>
        <w:rPr>
          <w:sz w:val="22"/>
          <w:szCs w:val="22"/>
        </w:rPr>
      </w:pPr>
    </w:p>
    <w:p w:rsidR="00D63AD1" w:rsidRPr="00DD5FC0" w:rsidRDefault="00D63AD1" w:rsidP="00D63AD1">
      <w:pPr>
        <w:ind w:left="426"/>
        <w:jc w:val="both"/>
        <w:rPr>
          <w:sz w:val="22"/>
          <w:szCs w:val="22"/>
        </w:rPr>
      </w:pPr>
      <w:r w:rsidRPr="00DD5FC0">
        <w:rPr>
          <w:sz w:val="22"/>
          <w:szCs w:val="22"/>
        </w:rPr>
        <w:t>Hamalik, Oemar. 2010.</w:t>
      </w:r>
      <w:r>
        <w:rPr>
          <w:sz w:val="22"/>
          <w:szCs w:val="22"/>
          <w:lang w:val="id-ID"/>
        </w:rPr>
        <w:t xml:space="preserve"> </w:t>
      </w:r>
      <w:r w:rsidRPr="00DD5FC0">
        <w:rPr>
          <w:i/>
          <w:sz w:val="22"/>
          <w:szCs w:val="22"/>
        </w:rPr>
        <w:t>Metode Belajar dan Kesulitan-Kesulitan Belajar</w:t>
      </w:r>
      <w:r w:rsidRPr="00DD5FC0">
        <w:rPr>
          <w:sz w:val="22"/>
          <w:szCs w:val="22"/>
        </w:rPr>
        <w:t>, Bandung: Tarsito.</w:t>
      </w:r>
    </w:p>
    <w:p w:rsidR="00D63AD1" w:rsidRPr="00DD5FC0" w:rsidRDefault="00D63AD1" w:rsidP="00D63AD1">
      <w:pPr>
        <w:ind w:left="426"/>
        <w:jc w:val="both"/>
        <w:rPr>
          <w:sz w:val="22"/>
          <w:szCs w:val="22"/>
        </w:rPr>
      </w:pPr>
    </w:p>
    <w:p w:rsidR="00D63AD1" w:rsidRPr="00DD5FC0" w:rsidRDefault="00D63AD1" w:rsidP="00D63AD1">
      <w:pPr>
        <w:ind w:left="1134" w:hanging="708"/>
        <w:jc w:val="both"/>
        <w:rPr>
          <w:sz w:val="22"/>
          <w:szCs w:val="22"/>
        </w:rPr>
      </w:pPr>
      <w:r w:rsidRPr="00DD5FC0">
        <w:rPr>
          <w:sz w:val="22"/>
          <w:szCs w:val="22"/>
        </w:rPr>
        <w:t>Nasution, S. 2005.</w:t>
      </w:r>
      <w:r>
        <w:rPr>
          <w:sz w:val="22"/>
          <w:szCs w:val="22"/>
          <w:lang w:val="id-ID"/>
        </w:rPr>
        <w:t xml:space="preserve"> </w:t>
      </w:r>
      <w:proofErr w:type="gramStart"/>
      <w:r w:rsidRPr="00DD5FC0">
        <w:rPr>
          <w:i/>
          <w:sz w:val="22"/>
          <w:szCs w:val="22"/>
        </w:rPr>
        <w:t>Berbagai Pendekatan Dalam Proses Belajar Mengajar.</w:t>
      </w:r>
      <w:proofErr w:type="gramEnd"/>
      <w:r w:rsidRPr="00DD5FC0">
        <w:rPr>
          <w:i/>
          <w:sz w:val="22"/>
          <w:szCs w:val="22"/>
        </w:rPr>
        <w:t xml:space="preserve"> </w:t>
      </w:r>
      <w:proofErr w:type="gramStart"/>
      <w:r w:rsidRPr="00DD5FC0">
        <w:rPr>
          <w:sz w:val="22"/>
          <w:szCs w:val="22"/>
        </w:rPr>
        <w:t>Jakarta :</w:t>
      </w:r>
      <w:proofErr w:type="gramEnd"/>
      <w:r w:rsidRPr="00DD5FC0">
        <w:rPr>
          <w:sz w:val="22"/>
          <w:szCs w:val="22"/>
        </w:rPr>
        <w:t xml:space="preserve"> Bumi Aksara. </w:t>
      </w:r>
    </w:p>
    <w:p w:rsidR="00D63AD1" w:rsidRPr="00DD5FC0" w:rsidRDefault="00D63AD1" w:rsidP="00D63AD1">
      <w:pPr>
        <w:ind w:left="426"/>
        <w:jc w:val="both"/>
        <w:rPr>
          <w:sz w:val="22"/>
          <w:szCs w:val="22"/>
        </w:rPr>
      </w:pPr>
    </w:p>
    <w:p w:rsidR="00D63AD1" w:rsidRPr="00DD5FC0" w:rsidRDefault="00D63AD1" w:rsidP="00D63AD1">
      <w:pPr>
        <w:ind w:left="426"/>
        <w:jc w:val="both"/>
        <w:rPr>
          <w:sz w:val="22"/>
          <w:szCs w:val="22"/>
        </w:rPr>
      </w:pPr>
      <w:r w:rsidRPr="00DD5FC0">
        <w:rPr>
          <w:sz w:val="22"/>
          <w:szCs w:val="22"/>
        </w:rPr>
        <w:t xml:space="preserve">Pudjijogyanti R., Clara. </w:t>
      </w:r>
      <w:proofErr w:type="gramStart"/>
      <w:r w:rsidRPr="00DD5FC0">
        <w:rPr>
          <w:sz w:val="22"/>
          <w:szCs w:val="22"/>
        </w:rPr>
        <w:t>1984.</w:t>
      </w:r>
      <w:r>
        <w:rPr>
          <w:sz w:val="22"/>
          <w:szCs w:val="22"/>
          <w:lang w:val="id-ID"/>
        </w:rPr>
        <w:t xml:space="preserve"> </w:t>
      </w:r>
      <w:r w:rsidRPr="00DD5FC0">
        <w:rPr>
          <w:i/>
          <w:sz w:val="22"/>
          <w:szCs w:val="22"/>
        </w:rPr>
        <w:t>Konsep Diri dalam Pendidikan</w:t>
      </w:r>
      <w:r w:rsidRPr="00DD5FC0">
        <w:rPr>
          <w:sz w:val="22"/>
          <w:szCs w:val="22"/>
        </w:rPr>
        <w:t>, Jakarta, Rajawali.</w:t>
      </w:r>
      <w:proofErr w:type="gramEnd"/>
      <w:r w:rsidRPr="00DD5FC0">
        <w:rPr>
          <w:sz w:val="22"/>
          <w:szCs w:val="22"/>
        </w:rPr>
        <w:t xml:space="preserve"> </w:t>
      </w:r>
    </w:p>
    <w:p w:rsidR="00D63AD1" w:rsidRPr="00DD5FC0" w:rsidRDefault="00D63AD1" w:rsidP="00D63AD1">
      <w:pPr>
        <w:ind w:left="426"/>
        <w:jc w:val="both"/>
        <w:rPr>
          <w:sz w:val="22"/>
          <w:szCs w:val="22"/>
        </w:rPr>
      </w:pPr>
    </w:p>
    <w:p w:rsidR="00D63AD1" w:rsidRPr="00DD5FC0" w:rsidRDefault="00D63AD1" w:rsidP="00D63AD1">
      <w:pPr>
        <w:ind w:left="426"/>
        <w:jc w:val="both"/>
        <w:rPr>
          <w:sz w:val="22"/>
          <w:szCs w:val="22"/>
        </w:rPr>
      </w:pPr>
      <w:proofErr w:type="gramStart"/>
      <w:r w:rsidRPr="00DD5FC0">
        <w:rPr>
          <w:sz w:val="22"/>
          <w:szCs w:val="22"/>
        </w:rPr>
        <w:t>Riduan.</w:t>
      </w:r>
      <w:proofErr w:type="gramEnd"/>
      <w:r w:rsidRPr="00DD5FC0">
        <w:rPr>
          <w:sz w:val="22"/>
          <w:szCs w:val="22"/>
        </w:rPr>
        <w:t xml:space="preserve">  2010.</w:t>
      </w:r>
      <w:r>
        <w:rPr>
          <w:sz w:val="22"/>
          <w:szCs w:val="22"/>
          <w:lang w:val="id-ID"/>
        </w:rPr>
        <w:t xml:space="preserve"> </w:t>
      </w:r>
      <w:r w:rsidRPr="00DD5FC0">
        <w:rPr>
          <w:i/>
          <w:sz w:val="22"/>
          <w:szCs w:val="22"/>
        </w:rPr>
        <w:t>Belajar Muda Penelitian</w:t>
      </w:r>
      <w:r w:rsidRPr="00DD5FC0">
        <w:rPr>
          <w:sz w:val="22"/>
          <w:szCs w:val="22"/>
        </w:rPr>
        <w:t xml:space="preserve">. Bandung: Alpabet. </w:t>
      </w:r>
    </w:p>
    <w:p w:rsidR="00D63AD1" w:rsidRPr="00DD5FC0" w:rsidRDefault="00D63AD1" w:rsidP="00D63AD1">
      <w:pPr>
        <w:ind w:left="426"/>
        <w:jc w:val="both"/>
        <w:rPr>
          <w:sz w:val="22"/>
          <w:szCs w:val="22"/>
        </w:rPr>
      </w:pPr>
    </w:p>
    <w:p w:rsidR="00D63AD1" w:rsidRPr="00DD5FC0" w:rsidRDefault="00D63AD1" w:rsidP="00D63AD1">
      <w:pPr>
        <w:ind w:left="1134" w:hanging="708"/>
        <w:jc w:val="both"/>
        <w:rPr>
          <w:b/>
          <w:sz w:val="22"/>
          <w:szCs w:val="22"/>
        </w:rPr>
      </w:pPr>
      <w:proofErr w:type="gramStart"/>
      <w:r w:rsidRPr="00DD5FC0">
        <w:rPr>
          <w:sz w:val="22"/>
          <w:szCs w:val="22"/>
        </w:rPr>
        <w:t>Rusyan, A.T. dkk.</w:t>
      </w:r>
      <w:proofErr w:type="gramEnd"/>
      <w:r w:rsidRPr="00DD5FC0">
        <w:rPr>
          <w:sz w:val="22"/>
          <w:szCs w:val="22"/>
        </w:rPr>
        <w:t xml:space="preserve"> 2005.</w:t>
      </w:r>
      <w:r>
        <w:rPr>
          <w:sz w:val="22"/>
          <w:szCs w:val="22"/>
          <w:lang w:val="id-ID"/>
        </w:rPr>
        <w:t xml:space="preserve"> </w:t>
      </w:r>
      <w:r w:rsidRPr="00DD5FC0">
        <w:rPr>
          <w:i/>
          <w:sz w:val="22"/>
          <w:szCs w:val="22"/>
        </w:rPr>
        <w:t>Pendekatan dalam Proses Belajar Mengajar</w:t>
      </w:r>
      <w:r w:rsidRPr="00DD5FC0">
        <w:rPr>
          <w:sz w:val="22"/>
          <w:szCs w:val="22"/>
        </w:rPr>
        <w:t xml:space="preserve">. Bandung: Remaja Rosdakarya, </w:t>
      </w:r>
    </w:p>
    <w:p w:rsidR="00D63AD1" w:rsidRPr="00DD5FC0" w:rsidRDefault="00D63AD1" w:rsidP="00D63AD1">
      <w:pPr>
        <w:ind w:left="426"/>
        <w:jc w:val="both"/>
        <w:rPr>
          <w:sz w:val="22"/>
          <w:szCs w:val="22"/>
        </w:rPr>
      </w:pPr>
    </w:p>
    <w:p w:rsidR="00D63AD1" w:rsidRPr="00635992" w:rsidRDefault="00D63AD1" w:rsidP="00D63AD1">
      <w:pPr>
        <w:ind w:left="426"/>
        <w:jc w:val="both"/>
        <w:rPr>
          <w:sz w:val="22"/>
          <w:szCs w:val="22"/>
          <w:lang w:val="id-ID"/>
        </w:rPr>
      </w:pPr>
      <w:proofErr w:type="gramStart"/>
      <w:r w:rsidRPr="00DD5FC0">
        <w:rPr>
          <w:sz w:val="22"/>
          <w:szCs w:val="22"/>
        </w:rPr>
        <w:t>Samsyudin, AR &amp; Vismaia.</w:t>
      </w:r>
      <w:proofErr w:type="gramEnd"/>
      <w:r w:rsidRPr="00DD5FC0">
        <w:rPr>
          <w:sz w:val="22"/>
          <w:szCs w:val="22"/>
        </w:rPr>
        <w:t xml:space="preserve"> 2012.</w:t>
      </w:r>
      <w:r>
        <w:rPr>
          <w:sz w:val="22"/>
          <w:szCs w:val="22"/>
          <w:lang w:val="id-ID"/>
        </w:rPr>
        <w:t xml:space="preserve"> </w:t>
      </w:r>
      <w:r w:rsidRPr="00DD5FC0">
        <w:rPr>
          <w:i/>
          <w:sz w:val="22"/>
          <w:szCs w:val="22"/>
        </w:rPr>
        <w:t>Metode Penelitian Bahasa</w:t>
      </w:r>
      <w:r w:rsidRPr="00DD5FC0">
        <w:rPr>
          <w:sz w:val="22"/>
          <w:szCs w:val="22"/>
        </w:rPr>
        <w:t xml:space="preserve">.  </w:t>
      </w:r>
      <w:proofErr w:type="gramStart"/>
      <w:r w:rsidRPr="00DD5FC0">
        <w:rPr>
          <w:sz w:val="22"/>
          <w:szCs w:val="22"/>
        </w:rPr>
        <w:t>Bandung :</w:t>
      </w:r>
      <w:proofErr w:type="gramEnd"/>
      <w:r w:rsidRPr="00DD5FC0">
        <w:rPr>
          <w:sz w:val="22"/>
          <w:szCs w:val="22"/>
        </w:rPr>
        <w:t xml:space="preserve"> Remaja Rosdak</w:t>
      </w:r>
      <w:r>
        <w:rPr>
          <w:sz w:val="22"/>
          <w:szCs w:val="22"/>
        </w:rPr>
        <w:t>arya</w:t>
      </w:r>
      <w:r>
        <w:rPr>
          <w:sz w:val="22"/>
          <w:szCs w:val="22"/>
          <w:lang w:val="id-ID"/>
        </w:rPr>
        <w:t>.</w:t>
      </w:r>
    </w:p>
    <w:p w:rsidR="00D63AD1" w:rsidRPr="00DD5FC0" w:rsidRDefault="00D63AD1" w:rsidP="00D63AD1">
      <w:pPr>
        <w:ind w:left="426"/>
        <w:jc w:val="both"/>
        <w:rPr>
          <w:sz w:val="22"/>
          <w:szCs w:val="22"/>
        </w:rPr>
      </w:pPr>
    </w:p>
    <w:p w:rsidR="00D63AD1" w:rsidRPr="00635992" w:rsidRDefault="00D63AD1" w:rsidP="00D63AD1">
      <w:pPr>
        <w:ind w:left="426"/>
        <w:jc w:val="both"/>
        <w:rPr>
          <w:sz w:val="22"/>
          <w:szCs w:val="22"/>
          <w:lang w:val="id-ID"/>
        </w:rPr>
      </w:pPr>
      <w:proofErr w:type="gramStart"/>
      <w:r w:rsidRPr="00DD5FC0">
        <w:rPr>
          <w:sz w:val="22"/>
          <w:szCs w:val="22"/>
        </w:rPr>
        <w:t>Sedarmayanti dan Hidayat.</w:t>
      </w:r>
      <w:proofErr w:type="gramEnd"/>
      <w:r w:rsidRPr="00DD5FC0">
        <w:rPr>
          <w:sz w:val="22"/>
          <w:szCs w:val="22"/>
        </w:rPr>
        <w:t xml:space="preserve"> 2011.</w:t>
      </w:r>
      <w:r>
        <w:rPr>
          <w:sz w:val="22"/>
          <w:szCs w:val="22"/>
          <w:lang w:val="id-ID"/>
        </w:rPr>
        <w:t xml:space="preserve"> </w:t>
      </w:r>
      <w:r w:rsidRPr="00DD5FC0">
        <w:rPr>
          <w:i/>
          <w:sz w:val="22"/>
          <w:szCs w:val="22"/>
        </w:rPr>
        <w:t>Metodologi Penelitian</w:t>
      </w:r>
      <w:r>
        <w:rPr>
          <w:sz w:val="22"/>
          <w:szCs w:val="22"/>
        </w:rPr>
        <w:t>. Bandung: CV Mandar Maju</w:t>
      </w:r>
      <w:r>
        <w:rPr>
          <w:sz w:val="22"/>
          <w:szCs w:val="22"/>
          <w:lang w:val="id-ID"/>
        </w:rPr>
        <w:t>.</w:t>
      </w:r>
    </w:p>
    <w:p w:rsidR="00D63AD1" w:rsidRPr="00DD5FC0" w:rsidRDefault="00D63AD1" w:rsidP="00D63AD1">
      <w:pPr>
        <w:ind w:left="426"/>
        <w:jc w:val="both"/>
        <w:rPr>
          <w:sz w:val="22"/>
          <w:szCs w:val="22"/>
        </w:rPr>
      </w:pPr>
    </w:p>
    <w:p w:rsidR="00D63AD1" w:rsidRPr="00DD5FC0" w:rsidRDefault="00D63AD1" w:rsidP="00D63AD1">
      <w:pPr>
        <w:ind w:left="426"/>
        <w:jc w:val="both"/>
        <w:rPr>
          <w:sz w:val="22"/>
          <w:szCs w:val="22"/>
        </w:rPr>
      </w:pPr>
      <w:r w:rsidRPr="00DD5FC0">
        <w:rPr>
          <w:sz w:val="22"/>
          <w:szCs w:val="22"/>
        </w:rPr>
        <w:t>Staton, Thomas F. 1978.</w:t>
      </w:r>
      <w:r>
        <w:rPr>
          <w:sz w:val="22"/>
          <w:szCs w:val="22"/>
          <w:lang w:val="id-ID"/>
        </w:rPr>
        <w:t xml:space="preserve"> </w:t>
      </w:r>
      <w:r w:rsidRPr="00DD5FC0">
        <w:rPr>
          <w:i/>
          <w:sz w:val="22"/>
          <w:szCs w:val="22"/>
        </w:rPr>
        <w:t>Cara Mengajar dengan Hasil yang Baik</w:t>
      </w:r>
      <w:r w:rsidRPr="00DD5FC0">
        <w:rPr>
          <w:sz w:val="22"/>
          <w:szCs w:val="22"/>
        </w:rPr>
        <w:t xml:space="preserve">, Bandung: CV. Diponegoro. </w:t>
      </w:r>
    </w:p>
    <w:p w:rsidR="00D63AD1" w:rsidRPr="00DD5FC0" w:rsidRDefault="00D63AD1" w:rsidP="00D63AD1">
      <w:pPr>
        <w:ind w:left="426"/>
        <w:jc w:val="both"/>
        <w:rPr>
          <w:sz w:val="22"/>
          <w:szCs w:val="22"/>
        </w:rPr>
      </w:pPr>
    </w:p>
    <w:p w:rsidR="00D63AD1" w:rsidRPr="00DD5FC0" w:rsidRDefault="00D63AD1" w:rsidP="00D63AD1">
      <w:pPr>
        <w:ind w:left="426"/>
        <w:jc w:val="both"/>
        <w:rPr>
          <w:sz w:val="22"/>
          <w:szCs w:val="22"/>
        </w:rPr>
      </w:pPr>
      <w:r w:rsidRPr="00DD5FC0">
        <w:rPr>
          <w:sz w:val="22"/>
          <w:szCs w:val="22"/>
        </w:rPr>
        <w:t>Sudjana, Nana. 2002.</w:t>
      </w:r>
      <w:r>
        <w:rPr>
          <w:sz w:val="22"/>
          <w:szCs w:val="22"/>
          <w:lang w:val="id-ID"/>
        </w:rPr>
        <w:t xml:space="preserve"> </w:t>
      </w:r>
      <w:r w:rsidRPr="00DD5FC0">
        <w:rPr>
          <w:i/>
          <w:sz w:val="22"/>
          <w:szCs w:val="22"/>
        </w:rPr>
        <w:t xml:space="preserve">Metoe statistika. </w:t>
      </w:r>
      <w:proofErr w:type="gramStart"/>
      <w:r w:rsidRPr="00DD5FC0">
        <w:rPr>
          <w:sz w:val="22"/>
          <w:szCs w:val="22"/>
        </w:rPr>
        <w:t>Bandung :</w:t>
      </w:r>
      <w:proofErr w:type="gramEnd"/>
      <w:r w:rsidRPr="00DD5FC0">
        <w:rPr>
          <w:sz w:val="22"/>
          <w:szCs w:val="22"/>
        </w:rPr>
        <w:t xml:space="preserve"> Sinar Baru. </w:t>
      </w:r>
    </w:p>
    <w:p w:rsidR="00D63AD1" w:rsidRPr="00DD5FC0" w:rsidRDefault="00D63AD1" w:rsidP="00D63AD1">
      <w:pPr>
        <w:pStyle w:val="FootnoteText"/>
        <w:ind w:left="426"/>
        <w:jc w:val="both"/>
        <w:rPr>
          <w:rFonts w:ascii="Times New Roman" w:hAnsi="Times New Roman" w:cs="Times New Roman"/>
          <w:sz w:val="22"/>
          <w:szCs w:val="22"/>
        </w:rPr>
      </w:pPr>
    </w:p>
    <w:p w:rsidR="00D63AD1" w:rsidRPr="00DD5FC0" w:rsidRDefault="00D63AD1" w:rsidP="00D63AD1">
      <w:pPr>
        <w:pStyle w:val="FootnoteText"/>
        <w:ind w:left="426"/>
        <w:jc w:val="both"/>
        <w:rPr>
          <w:rFonts w:ascii="Times New Roman" w:hAnsi="Times New Roman" w:cs="Times New Roman"/>
          <w:sz w:val="22"/>
          <w:szCs w:val="22"/>
        </w:rPr>
      </w:pPr>
      <w:r w:rsidRPr="00DD5FC0">
        <w:rPr>
          <w:rFonts w:ascii="Times New Roman" w:hAnsi="Times New Roman" w:cs="Times New Roman"/>
          <w:sz w:val="22"/>
          <w:szCs w:val="22"/>
        </w:rPr>
        <w:t>Sugiono. 2011.</w:t>
      </w:r>
      <w:r>
        <w:rPr>
          <w:rFonts w:ascii="Times New Roman" w:hAnsi="Times New Roman" w:cs="Times New Roman"/>
          <w:sz w:val="22"/>
          <w:szCs w:val="22"/>
        </w:rPr>
        <w:t xml:space="preserve"> </w:t>
      </w:r>
      <w:r w:rsidRPr="00DD5FC0">
        <w:rPr>
          <w:rFonts w:ascii="Times New Roman" w:hAnsi="Times New Roman" w:cs="Times New Roman"/>
          <w:i/>
          <w:sz w:val="22"/>
          <w:szCs w:val="22"/>
        </w:rPr>
        <w:t xml:space="preserve">Statistik Untuk Penelitian. </w:t>
      </w:r>
      <w:r>
        <w:rPr>
          <w:rFonts w:ascii="Times New Roman" w:hAnsi="Times New Roman" w:cs="Times New Roman"/>
          <w:sz w:val="22"/>
          <w:szCs w:val="22"/>
        </w:rPr>
        <w:t>Bandung: Alphabeta.</w:t>
      </w:r>
    </w:p>
    <w:p w:rsidR="00D63AD1" w:rsidRPr="00DD5FC0" w:rsidRDefault="00D63AD1" w:rsidP="00D63AD1">
      <w:pPr>
        <w:ind w:left="426"/>
        <w:jc w:val="both"/>
        <w:rPr>
          <w:sz w:val="22"/>
          <w:szCs w:val="22"/>
        </w:rPr>
      </w:pPr>
    </w:p>
    <w:p w:rsidR="00D63AD1" w:rsidRPr="00DD5FC0" w:rsidRDefault="00D63AD1" w:rsidP="00D63AD1">
      <w:pPr>
        <w:ind w:left="426"/>
        <w:jc w:val="both"/>
        <w:rPr>
          <w:sz w:val="22"/>
          <w:szCs w:val="22"/>
        </w:rPr>
      </w:pPr>
      <w:r w:rsidRPr="00DD5FC0">
        <w:rPr>
          <w:sz w:val="22"/>
          <w:szCs w:val="22"/>
        </w:rPr>
        <w:t>Suryabrata, Sumadi.  1984.</w:t>
      </w:r>
      <w:r>
        <w:rPr>
          <w:sz w:val="22"/>
          <w:szCs w:val="22"/>
          <w:lang w:val="id-ID"/>
        </w:rPr>
        <w:t xml:space="preserve"> </w:t>
      </w:r>
      <w:r w:rsidRPr="00DD5FC0">
        <w:rPr>
          <w:i/>
          <w:sz w:val="22"/>
          <w:szCs w:val="22"/>
        </w:rPr>
        <w:t>Psikologi Pendidikan</w:t>
      </w:r>
      <w:r w:rsidRPr="00DD5FC0">
        <w:rPr>
          <w:sz w:val="22"/>
          <w:szCs w:val="22"/>
        </w:rPr>
        <w:t xml:space="preserve">, Jakarta: Rajawali. </w:t>
      </w:r>
    </w:p>
    <w:p w:rsidR="00D63AD1" w:rsidRPr="00DD5FC0" w:rsidRDefault="00D63AD1" w:rsidP="00D63AD1">
      <w:pPr>
        <w:pStyle w:val="FootnoteText"/>
        <w:ind w:left="426"/>
        <w:jc w:val="both"/>
        <w:rPr>
          <w:rFonts w:ascii="Times New Roman" w:hAnsi="Times New Roman" w:cs="Times New Roman"/>
          <w:sz w:val="22"/>
          <w:szCs w:val="22"/>
        </w:rPr>
      </w:pPr>
    </w:p>
    <w:p w:rsidR="00D63AD1" w:rsidRPr="00DD5FC0" w:rsidRDefault="00D63AD1" w:rsidP="00D63AD1">
      <w:pPr>
        <w:pStyle w:val="FootnoteText"/>
        <w:ind w:left="426"/>
        <w:jc w:val="both"/>
        <w:rPr>
          <w:rFonts w:ascii="Times New Roman" w:hAnsi="Times New Roman" w:cs="Times New Roman"/>
          <w:sz w:val="22"/>
          <w:szCs w:val="22"/>
        </w:rPr>
      </w:pPr>
      <w:r w:rsidRPr="00DD5FC0">
        <w:rPr>
          <w:rFonts w:ascii="Times New Roman" w:hAnsi="Times New Roman" w:cs="Times New Roman"/>
          <w:sz w:val="22"/>
          <w:szCs w:val="22"/>
        </w:rPr>
        <w:t>Syah, Muhibbin</w:t>
      </w:r>
      <w:r w:rsidRPr="00DD5FC0">
        <w:rPr>
          <w:rFonts w:ascii="Times New Roman" w:hAnsi="Times New Roman" w:cs="Times New Roman"/>
          <w:i/>
          <w:sz w:val="22"/>
          <w:szCs w:val="22"/>
        </w:rPr>
        <w:t xml:space="preserve">. </w:t>
      </w:r>
      <w:r w:rsidRPr="00DD5FC0">
        <w:rPr>
          <w:rFonts w:ascii="Times New Roman" w:hAnsi="Times New Roman" w:cs="Times New Roman"/>
          <w:sz w:val="22"/>
          <w:szCs w:val="22"/>
        </w:rPr>
        <w:t>2010.</w:t>
      </w:r>
      <w:r>
        <w:rPr>
          <w:rFonts w:ascii="Times New Roman" w:hAnsi="Times New Roman" w:cs="Times New Roman"/>
          <w:sz w:val="22"/>
          <w:szCs w:val="22"/>
        </w:rPr>
        <w:t xml:space="preserve"> </w:t>
      </w:r>
      <w:r w:rsidRPr="00DD5FC0">
        <w:rPr>
          <w:rFonts w:ascii="Times New Roman" w:hAnsi="Times New Roman" w:cs="Times New Roman"/>
          <w:i/>
          <w:sz w:val="22"/>
          <w:szCs w:val="22"/>
        </w:rPr>
        <w:t>Psikologi Pendidikan</w:t>
      </w:r>
      <w:r w:rsidRPr="00DD5FC0">
        <w:rPr>
          <w:rFonts w:ascii="Times New Roman" w:hAnsi="Times New Roman" w:cs="Times New Roman"/>
          <w:sz w:val="22"/>
          <w:szCs w:val="22"/>
        </w:rPr>
        <w:t xml:space="preserve">. Bandung : Tarsito. Edisi ke-10. </w:t>
      </w:r>
    </w:p>
    <w:p w:rsidR="00D63AD1" w:rsidRPr="00DD5FC0" w:rsidRDefault="00D63AD1" w:rsidP="00D63AD1">
      <w:pPr>
        <w:ind w:left="426"/>
        <w:jc w:val="both"/>
        <w:rPr>
          <w:sz w:val="22"/>
          <w:szCs w:val="22"/>
        </w:rPr>
      </w:pPr>
    </w:p>
    <w:p w:rsidR="00D63AD1" w:rsidRPr="00DD5FC0" w:rsidRDefault="00D63AD1" w:rsidP="00D63AD1">
      <w:pPr>
        <w:ind w:left="426"/>
        <w:jc w:val="both"/>
        <w:rPr>
          <w:sz w:val="22"/>
          <w:szCs w:val="22"/>
        </w:rPr>
      </w:pPr>
      <w:r w:rsidRPr="00DD5FC0">
        <w:rPr>
          <w:sz w:val="22"/>
          <w:szCs w:val="22"/>
        </w:rPr>
        <w:t>Winkel, W.S. 1983.</w:t>
      </w:r>
      <w:r>
        <w:rPr>
          <w:sz w:val="22"/>
          <w:szCs w:val="22"/>
          <w:lang w:val="id-ID"/>
        </w:rPr>
        <w:t xml:space="preserve"> </w:t>
      </w:r>
      <w:r w:rsidRPr="00DD5FC0">
        <w:rPr>
          <w:i/>
          <w:sz w:val="22"/>
          <w:szCs w:val="22"/>
        </w:rPr>
        <w:t>Psikologi Pendidikan dan Evaluasi Belajar</w:t>
      </w:r>
      <w:r w:rsidRPr="00DD5FC0">
        <w:rPr>
          <w:sz w:val="22"/>
          <w:szCs w:val="22"/>
        </w:rPr>
        <w:t>, Jakarta: Gramedia.</w:t>
      </w:r>
    </w:p>
    <w:p w:rsidR="00D63AD1" w:rsidRPr="00D63AD1" w:rsidRDefault="00D63AD1" w:rsidP="00D63AD1">
      <w:pPr>
        <w:jc w:val="both"/>
        <w:rPr>
          <w:b/>
          <w:sz w:val="22"/>
          <w:szCs w:val="22"/>
          <w:lang w:val="id-ID"/>
        </w:rPr>
        <w:sectPr w:rsidR="00D63AD1" w:rsidRPr="00D63AD1" w:rsidSect="00DD5FC0">
          <w:type w:val="continuous"/>
          <w:pgSz w:w="11906" w:h="16838" w:code="9"/>
          <w:pgMar w:top="1985" w:right="1134" w:bottom="1985" w:left="1985" w:header="1418" w:footer="851" w:gutter="0"/>
          <w:pgNumType w:start="2"/>
          <w:cols w:space="284"/>
          <w:titlePg/>
          <w:docGrid w:linePitch="360"/>
        </w:sectPr>
      </w:pPr>
      <w:bookmarkStart w:id="0" w:name="_GoBack"/>
      <w:bookmarkEnd w:id="0"/>
    </w:p>
    <w:p w:rsidR="004C7D20" w:rsidRPr="00D63AD1" w:rsidRDefault="004C7D20">
      <w:pPr>
        <w:rPr>
          <w:lang w:val="id-ID"/>
        </w:rPr>
      </w:pPr>
    </w:p>
    <w:sectPr w:rsidR="004C7D20" w:rsidRPr="00D63A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2B" w:rsidRPr="001A0472" w:rsidRDefault="00D63AD1">
    <w:pPr>
      <w:pStyle w:val="Footer"/>
      <w:jc w:val="center"/>
    </w:pPr>
  </w:p>
  <w:p w:rsidR="00B5062B" w:rsidRPr="001A0472" w:rsidRDefault="00D63A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471964"/>
      <w:docPartObj>
        <w:docPartGallery w:val="Page Numbers (Bottom of Page)"/>
        <w:docPartUnique/>
      </w:docPartObj>
    </w:sdtPr>
    <w:sdtEndPr>
      <w:rPr>
        <w:noProof/>
      </w:rPr>
    </w:sdtEndPr>
    <w:sdtContent>
      <w:p w:rsidR="00B5062B" w:rsidRPr="002D71BC" w:rsidRDefault="00D63AD1">
        <w:pPr>
          <w:pStyle w:val="Footer"/>
          <w:jc w:val="center"/>
        </w:pPr>
        <w:r>
          <w:fldChar w:fldCharType="begin"/>
        </w:r>
        <w:r>
          <w:instrText xml:space="preserve"> PAGE   \* MERGEFORMAT </w:instrText>
        </w:r>
        <w:r>
          <w:fldChar w:fldCharType="separate"/>
        </w:r>
        <w:r>
          <w:rPr>
            <w:noProof/>
          </w:rPr>
          <w:t>0</w:t>
        </w:r>
        <w:r>
          <w:rPr>
            <w:noProof/>
          </w:rPr>
          <w:fldChar w:fldCharType="end"/>
        </w:r>
      </w:p>
    </w:sdtContent>
  </w:sdt>
  <w:p w:rsidR="00B5062B" w:rsidRPr="002D71BC" w:rsidRDefault="00D63AD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20EC1"/>
    <w:multiLevelType w:val="hybridMultilevel"/>
    <w:tmpl w:val="95E619FC"/>
    <w:lvl w:ilvl="0" w:tplc="C2A6D51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51851F1D"/>
    <w:multiLevelType w:val="multilevel"/>
    <w:tmpl w:val="1B18E7A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786"/>
        </w:tabs>
        <w:ind w:left="786"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52CD3C59"/>
    <w:multiLevelType w:val="hybridMultilevel"/>
    <w:tmpl w:val="C122AFE2"/>
    <w:lvl w:ilvl="0" w:tplc="04090015">
      <w:start w:val="1"/>
      <w:numFmt w:val="upperLetter"/>
      <w:lvlText w:val="%1."/>
      <w:lvlJc w:val="left"/>
      <w:pPr>
        <w:tabs>
          <w:tab w:val="num" w:pos="720"/>
        </w:tabs>
        <w:ind w:left="720" w:hanging="360"/>
      </w:pPr>
      <w:rPr>
        <w:rFonts w:hint="default"/>
      </w:rPr>
    </w:lvl>
    <w:lvl w:ilvl="1" w:tplc="76D076DA">
      <w:start w:val="1"/>
      <w:numFmt w:val="decimal"/>
      <w:lvlText w:val="%2."/>
      <w:lvlJc w:val="left"/>
      <w:pPr>
        <w:tabs>
          <w:tab w:val="num" w:pos="2055"/>
        </w:tabs>
        <w:ind w:left="2055" w:hanging="975"/>
      </w:pPr>
      <w:rPr>
        <w:rFonts w:hint="default"/>
      </w:rPr>
    </w:lvl>
    <w:lvl w:ilvl="2" w:tplc="FB848F30">
      <w:start w:val="1"/>
      <w:numFmt w:val="decimal"/>
      <w:lvlText w:val="%3)"/>
      <w:lvlJc w:val="left"/>
      <w:pPr>
        <w:tabs>
          <w:tab w:val="num" w:pos="2340"/>
        </w:tabs>
        <w:ind w:left="2340" w:hanging="360"/>
      </w:pPr>
      <w:rPr>
        <w:rFonts w:hint="default"/>
      </w:rPr>
    </w:lvl>
    <w:lvl w:ilvl="3" w:tplc="DDBAA332">
      <w:start w:val="1"/>
      <w:numFmt w:val="lowerLetter"/>
      <w:lvlText w:val="%4."/>
      <w:lvlJc w:val="left"/>
      <w:pPr>
        <w:tabs>
          <w:tab w:val="num" w:pos="644"/>
        </w:tabs>
        <w:ind w:left="644"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2DC1FEE"/>
    <w:multiLevelType w:val="hybridMultilevel"/>
    <w:tmpl w:val="CE46D7E2"/>
    <w:lvl w:ilvl="0" w:tplc="AB94DD9C">
      <w:start w:val="1"/>
      <w:numFmt w:val="decimal"/>
      <w:lvlText w:val="%1."/>
      <w:lvlJc w:val="left"/>
      <w:pPr>
        <w:ind w:left="1211" w:hanging="360"/>
      </w:pPr>
      <w:rPr>
        <w:rFonts w:ascii="Times New Roman" w:eastAsiaTheme="minorHAnsi" w:hAnsi="Times New Roman"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7C872362"/>
    <w:multiLevelType w:val="hybridMultilevel"/>
    <w:tmpl w:val="F028DB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AD1"/>
    <w:rsid w:val="004C7D20"/>
    <w:rsid w:val="00D63A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AD1"/>
    <w:pPr>
      <w:spacing w:after="0" w:line="240" w:lineRule="auto"/>
    </w:pPr>
    <w:rPr>
      <w:rFonts w:ascii="Times New Roman" w:eastAsia="SimSu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3AD1"/>
    <w:pPr>
      <w:tabs>
        <w:tab w:val="center" w:pos="4513"/>
        <w:tab w:val="right" w:pos="9026"/>
      </w:tabs>
    </w:pPr>
  </w:style>
  <w:style w:type="character" w:customStyle="1" w:styleId="FooterChar">
    <w:name w:val="Footer Char"/>
    <w:basedOn w:val="DefaultParagraphFont"/>
    <w:link w:val="Footer"/>
    <w:uiPriority w:val="99"/>
    <w:rsid w:val="00D63AD1"/>
    <w:rPr>
      <w:rFonts w:ascii="Times New Roman" w:eastAsia="SimSun" w:hAnsi="Times New Roman" w:cs="Times New Roman"/>
      <w:sz w:val="24"/>
      <w:szCs w:val="24"/>
      <w:lang w:val="en-US" w:eastAsia="zh-CN"/>
    </w:rPr>
  </w:style>
  <w:style w:type="paragraph" w:styleId="ListParagraph">
    <w:name w:val="List Paragraph"/>
    <w:aliases w:val="Body of text,List Paragraph1"/>
    <w:basedOn w:val="Normal"/>
    <w:link w:val="ListParagraphChar"/>
    <w:qFormat/>
    <w:rsid w:val="00D63AD1"/>
    <w:pPr>
      <w:spacing w:after="200" w:line="276" w:lineRule="auto"/>
      <w:ind w:left="720"/>
      <w:contextualSpacing/>
    </w:pPr>
    <w:rPr>
      <w:rFonts w:asciiTheme="minorHAnsi" w:eastAsiaTheme="minorHAnsi" w:hAnsiTheme="minorHAnsi" w:cstheme="minorBidi"/>
      <w:sz w:val="22"/>
      <w:szCs w:val="22"/>
      <w:lang w:val="id-ID" w:eastAsia="en-US"/>
    </w:rPr>
  </w:style>
  <w:style w:type="paragraph" w:styleId="FootnoteText">
    <w:name w:val="footnote text"/>
    <w:aliases w:val="Char, Char"/>
    <w:basedOn w:val="Normal"/>
    <w:link w:val="FootnoteTextChar"/>
    <w:unhideWhenUsed/>
    <w:rsid w:val="00D63AD1"/>
    <w:rPr>
      <w:rFonts w:asciiTheme="minorHAnsi" w:eastAsiaTheme="minorHAnsi" w:hAnsiTheme="minorHAnsi" w:cstheme="minorBidi"/>
      <w:sz w:val="20"/>
      <w:szCs w:val="20"/>
      <w:lang w:val="id-ID" w:eastAsia="en-US"/>
    </w:rPr>
  </w:style>
  <w:style w:type="character" w:customStyle="1" w:styleId="FootnoteTextChar">
    <w:name w:val="Footnote Text Char"/>
    <w:aliases w:val="Char Char, Char Char"/>
    <w:basedOn w:val="DefaultParagraphFont"/>
    <w:link w:val="FootnoteText"/>
    <w:rsid w:val="00D63AD1"/>
    <w:rPr>
      <w:sz w:val="20"/>
      <w:szCs w:val="20"/>
    </w:rPr>
  </w:style>
  <w:style w:type="character" w:customStyle="1" w:styleId="ListParagraphChar">
    <w:name w:val="List Paragraph Char"/>
    <w:aliases w:val="Body of text Char,List Paragraph1 Char"/>
    <w:link w:val="ListParagraph"/>
    <w:locked/>
    <w:rsid w:val="00D63AD1"/>
  </w:style>
  <w:style w:type="paragraph" w:styleId="NoSpacing">
    <w:name w:val="No Spacing"/>
    <w:uiPriority w:val="1"/>
    <w:qFormat/>
    <w:rsid w:val="00D63AD1"/>
    <w:pPr>
      <w:spacing w:after="0" w:line="240" w:lineRule="auto"/>
    </w:pPr>
  </w:style>
  <w:style w:type="paragraph" w:styleId="BalloonText">
    <w:name w:val="Balloon Text"/>
    <w:basedOn w:val="Normal"/>
    <w:link w:val="BalloonTextChar"/>
    <w:uiPriority w:val="99"/>
    <w:semiHidden/>
    <w:unhideWhenUsed/>
    <w:rsid w:val="00D63AD1"/>
    <w:rPr>
      <w:rFonts w:ascii="Tahoma" w:hAnsi="Tahoma" w:cs="Tahoma"/>
      <w:sz w:val="16"/>
      <w:szCs w:val="16"/>
    </w:rPr>
  </w:style>
  <w:style w:type="character" w:customStyle="1" w:styleId="BalloonTextChar">
    <w:name w:val="Balloon Text Char"/>
    <w:basedOn w:val="DefaultParagraphFont"/>
    <w:link w:val="BalloonText"/>
    <w:uiPriority w:val="99"/>
    <w:semiHidden/>
    <w:rsid w:val="00D63AD1"/>
    <w:rPr>
      <w:rFonts w:ascii="Tahoma" w:eastAsia="SimSun"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AD1"/>
    <w:pPr>
      <w:spacing w:after="0" w:line="240" w:lineRule="auto"/>
    </w:pPr>
    <w:rPr>
      <w:rFonts w:ascii="Times New Roman" w:eastAsia="SimSu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3AD1"/>
    <w:pPr>
      <w:tabs>
        <w:tab w:val="center" w:pos="4513"/>
        <w:tab w:val="right" w:pos="9026"/>
      </w:tabs>
    </w:pPr>
  </w:style>
  <w:style w:type="character" w:customStyle="1" w:styleId="FooterChar">
    <w:name w:val="Footer Char"/>
    <w:basedOn w:val="DefaultParagraphFont"/>
    <w:link w:val="Footer"/>
    <w:uiPriority w:val="99"/>
    <w:rsid w:val="00D63AD1"/>
    <w:rPr>
      <w:rFonts w:ascii="Times New Roman" w:eastAsia="SimSun" w:hAnsi="Times New Roman" w:cs="Times New Roman"/>
      <w:sz w:val="24"/>
      <w:szCs w:val="24"/>
      <w:lang w:val="en-US" w:eastAsia="zh-CN"/>
    </w:rPr>
  </w:style>
  <w:style w:type="paragraph" w:styleId="ListParagraph">
    <w:name w:val="List Paragraph"/>
    <w:aliases w:val="Body of text,List Paragraph1"/>
    <w:basedOn w:val="Normal"/>
    <w:link w:val="ListParagraphChar"/>
    <w:qFormat/>
    <w:rsid w:val="00D63AD1"/>
    <w:pPr>
      <w:spacing w:after="200" w:line="276" w:lineRule="auto"/>
      <w:ind w:left="720"/>
      <w:contextualSpacing/>
    </w:pPr>
    <w:rPr>
      <w:rFonts w:asciiTheme="minorHAnsi" w:eastAsiaTheme="minorHAnsi" w:hAnsiTheme="minorHAnsi" w:cstheme="minorBidi"/>
      <w:sz w:val="22"/>
      <w:szCs w:val="22"/>
      <w:lang w:val="id-ID" w:eastAsia="en-US"/>
    </w:rPr>
  </w:style>
  <w:style w:type="paragraph" w:styleId="FootnoteText">
    <w:name w:val="footnote text"/>
    <w:aliases w:val="Char, Char"/>
    <w:basedOn w:val="Normal"/>
    <w:link w:val="FootnoteTextChar"/>
    <w:unhideWhenUsed/>
    <w:rsid w:val="00D63AD1"/>
    <w:rPr>
      <w:rFonts w:asciiTheme="minorHAnsi" w:eastAsiaTheme="minorHAnsi" w:hAnsiTheme="minorHAnsi" w:cstheme="minorBidi"/>
      <w:sz w:val="20"/>
      <w:szCs w:val="20"/>
      <w:lang w:val="id-ID" w:eastAsia="en-US"/>
    </w:rPr>
  </w:style>
  <w:style w:type="character" w:customStyle="1" w:styleId="FootnoteTextChar">
    <w:name w:val="Footnote Text Char"/>
    <w:aliases w:val="Char Char, Char Char"/>
    <w:basedOn w:val="DefaultParagraphFont"/>
    <w:link w:val="FootnoteText"/>
    <w:rsid w:val="00D63AD1"/>
    <w:rPr>
      <w:sz w:val="20"/>
      <w:szCs w:val="20"/>
    </w:rPr>
  </w:style>
  <w:style w:type="character" w:customStyle="1" w:styleId="ListParagraphChar">
    <w:name w:val="List Paragraph Char"/>
    <w:aliases w:val="Body of text Char,List Paragraph1 Char"/>
    <w:link w:val="ListParagraph"/>
    <w:locked/>
    <w:rsid w:val="00D63AD1"/>
  </w:style>
  <w:style w:type="paragraph" w:styleId="NoSpacing">
    <w:name w:val="No Spacing"/>
    <w:uiPriority w:val="1"/>
    <w:qFormat/>
    <w:rsid w:val="00D63AD1"/>
    <w:pPr>
      <w:spacing w:after="0" w:line="240" w:lineRule="auto"/>
    </w:pPr>
  </w:style>
  <w:style w:type="paragraph" w:styleId="BalloonText">
    <w:name w:val="Balloon Text"/>
    <w:basedOn w:val="Normal"/>
    <w:link w:val="BalloonTextChar"/>
    <w:uiPriority w:val="99"/>
    <w:semiHidden/>
    <w:unhideWhenUsed/>
    <w:rsid w:val="00D63AD1"/>
    <w:rPr>
      <w:rFonts w:ascii="Tahoma" w:hAnsi="Tahoma" w:cs="Tahoma"/>
      <w:sz w:val="16"/>
      <w:szCs w:val="16"/>
    </w:rPr>
  </w:style>
  <w:style w:type="character" w:customStyle="1" w:styleId="BalloonTextChar">
    <w:name w:val="Balloon Text Char"/>
    <w:basedOn w:val="DefaultParagraphFont"/>
    <w:link w:val="BalloonText"/>
    <w:uiPriority w:val="99"/>
    <w:semiHidden/>
    <w:rsid w:val="00D63AD1"/>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microsoft.com/office/2007/relationships/stylesWithEffects" Target="stylesWithEffects.xml"/><Relationship Id="rId7" Type="http://schemas.openxmlformats.org/officeDocument/2006/relationships/footer" Target="footer2.xml"/><Relationship Id="rId12"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3029</Words>
  <Characters>17268</Characters>
  <Application>Microsoft Office Word</Application>
  <DocSecurity>0</DocSecurity>
  <Lines>143</Lines>
  <Paragraphs>40</Paragraphs>
  <ScaleCrop>false</ScaleCrop>
  <Company>home</Company>
  <LinksUpToDate>false</LinksUpToDate>
  <CharactersWithSpaces>20257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cp:lastPrinted>2018-11-21T07:44:00Z</cp:lastPrinted>
  <dcterms:created xsi:type="dcterms:W3CDTF">2018-11-21T07:34:00Z</dcterms:created>
  <dcterms:modified xsi:type="dcterms:W3CDTF">2018-11-21T07:44:00Z</dcterms:modified>
</cp:coreProperties>
</file>